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68" w:rsidRDefault="006A2F68" w:rsidP="007541D1">
      <w:pPr>
        <w:rPr>
          <w:sz w:val="28"/>
          <w:szCs w:val="28"/>
        </w:rPr>
      </w:pPr>
      <w:r>
        <w:rPr>
          <w:sz w:val="28"/>
          <w:szCs w:val="28"/>
        </w:rPr>
        <w:t>УДК 299.4+903.2 (470.316)</w:t>
      </w:r>
    </w:p>
    <w:p w:rsidR="006A2F68" w:rsidRPr="005C2B85" w:rsidRDefault="006A2F68" w:rsidP="007541D1">
      <w:pPr>
        <w:rPr>
          <w:sz w:val="28"/>
          <w:szCs w:val="28"/>
        </w:rPr>
      </w:pPr>
    </w:p>
    <w:p w:rsidR="006A2F68" w:rsidRPr="00E973AC" w:rsidRDefault="006A2F68" w:rsidP="007541D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Е.Г. Шалахов</w:t>
      </w:r>
    </w:p>
    <w:p w:rsidR="006A2F68" w:rsidRPr="005C2B85" w:rsidRDefault="006A2F68" w:rsidP="007541D1">
      <w:pPr>
        <w:jc w:val="center"/>
        <w:rPr>
          <w:sz w:val="28"/>
          <w:szCs w:val="28"/>
        </w:rPr>
      </w:pPr>
      <w:r w:rsidRPr="00E973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Россия, </w:t>
      </w:r>
      <w:r w:rsidRPr="00E973AC">
        <w:rPr>
          <w:i/>
          <w:sz w:val="28"/>
          <w:szCs w:val="28"/>
        </w:rPr>
        <w:t>Юрино</w:t>
      </w:r>
      <w:r>
        <w:rPr>
          <w:i/>
          <w:sz w:val="28"/>
          <w:szCs w:val="28"/>
        </w:rPr>
        <w:t>, Государственное бюджетное учреждение культуры Республики Марий Эл «Замок Шереметева»</w:t>
      </w:r>
    </w:p>
    <w:p w:rsidR="006A2F68" w:rsidRDefault="006A2F68" w:rsidP="0075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СИБИРСКИЙ ШАМАНИЗМ И ДРЕВНОСТИ ВОСТОЧНОЙ ЕВРОПЫ: ЭТНОАРХЕОЛОГИЧЕСКИЙ АСПЕКТ</w:t>
      </w:r>
    </w:p>
    <w:p w:rsidR="006A2F68" w:rsidRPr="005C2B85" w:rsidRDefault="006A2F68" w:rsidP="007541D1">
      <w:pPr>
        <w:jc w:val="center"/>
        <w:rPr>
          <w:b/>
          <w:sz w:val="28"/>
          <w:szCs w:val="28"/>
        </w:rPr>
      </w:pP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статье рассматриваются уникальные изображения на керамическом сосуде из погребения под курганом № 13 Кухмарского могильника эпохи бронзы. Элементы прочерченного рисунка – рыба, пораженная гарпуном, рыболовная верша (вентерь), гарпун с пятью шипами и три рыбообразных существа, очевидно, связаны с культовой практикой древнего населения. Судя по многочисленным фактам из этнографических источников, изображения на кухмарской посуде соотносятся с атрибутикой сибирского шаманизма.</w:t>
      </w:r>
    </w:p>
    <w:p w:rsidR="006A2F68" w:rsidRDefault="006A2F68" w:rsidP="00FF4086">
      <w:pPr>
        <w:tabs>
          <w:tab w:val="left" w:pos="9000"/>
        </w:tabs>
        <w:ind w:firstLine="567"/>
        <w:jc w:val="center"/>
        <w:rPr>
          <w:b/>
          <w:bCs/>
          <w:sz w:val="28"/>
          <w:szCs w:val="28"/>
        </w:rPr>
      </w:pPr>
    </w:p>
    <w:p w:rsidR="006A2F68" w:rsidRDefault="006A2F68" w:rsidP="00FF4086">
      <w:pPr>
        <w:ind w:firstLine="567"/>
        <w:rPr>
          <w:bCs/>
          <w:sz w:val="28"/>
          <w:szCs w:val="28"/>
        </w:rPr>
      </w:pPr>
      <w:proofErr w:type="gramStart"/>
      <w:r w:rsidRPr="00E973AC">
        <w:rPr>
          <w:bCs/>
          <w:i/>
          <w:sz w:val="28"/>
          <w:szCs w:val="28"/>
        </w:rPr>
        <w:t>Ключевые слова:</w:t>
      </w:r>
      <w:r>
        <w:rPr>
          <w:b/>
          <w:bCs/>
          <w:sz w:val="28"/>
          <w:szCs w:val="28"/>
        </w:rPr>
        <w:t xml:space="preserve"> </w:t>
      </w:r>
      <w:r w:rsidRPr="00FF4086">
        <w:rPr>
          <w:bCs/>
          <w:sz w:val="28"/>
          <w:szCs w:val="28"/>
        </w:rPr>
        <w:t>археология,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керамика, могильник, эпоха бронзы, сосуд, гарпун, амулет, шаман, шаманизм.</w:t>
      </w:r>
      <w:proofErr w:type="gramEnd"/>
    </w:p>
    <w:p w:rsidR="006A2F68" w:rsidRDefault="006A2F68" w:rsidP="00FF4086">
      <w:pPr>
        <w:ind w:firstLine="567"/>
        <w:rPr>
          <w:bCs/>
          <w:sz w:val="28"/>
          <w:szCs w:val="28"/>
        </w:rPr>
      </w:pPr>
    </w:p>
    <w:p w:rsidR="006A2F68" w:rsidRDefault="006A2F68" w:rsidP="00FF4086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Pr="008F5A0B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G</w:t>
      </w:r>
      <w:r w:rsidRPr="008F5A0B">
        <w:rPr>
          <w:b/>
          <w:bCs/>
          <w:sz w:val="28"/>
          <w:szCs w:val="28"/>
          <w:lang w:val="en-US"/>
        </w:rPr>
        <w:t xml:space="preserve">. </w:t>
      </w:r>
      <w:r w:rsidRPr="00FF4086">
        <w:rPr>
          <w:b/>
          <w:bCs/>
          <w:sz w:val="28"/>
          <w:szCs w:val="28"/>
          <w:lang w:val="en-US"/>
        </w:rPr>
        <w:t>Shalakhov</w:t>
      </w:r>
    </w:p>
    <w:p w:rsidR="008F45EA" w:rsidRPr="008F45EA" w:rsidRDefault="006A2F68" w:rsidP="00FF4086">
      <w:pPr>
        <w:ind w:firstLine="567"/>
        <w:jc w:val="center"/>
        <w:rPr>
          <w:bCs/>
          <w:i/>
          <w:sz w:val="28"/>
          <w:szCs w:val="28"/>
          <w:lang w:val="en-US"/>
        </w:rPr>
      </w:pPr>
      <w:r w:rsidRPr="003F0FF5">
        <w:rPr>
          <w:bCs/>
          <w:i/>
          <w:sz w:val="28"/>
          <w:szCs w:val="28"/>
          <w:lang w:val="en-US"/>
        </w:rPr>
        <w:t xml:space="preserve"> Russia, Yurino, State Budgetary Institution of Culture </w:t>
      </w:r>
    </w:p>
    <w:p w:rsidR="006A2F68" w:rsidRPr="008F5A0B" w:rsidRDefault="006A2F68" w:rsidP="00FF4086">
      <w:pPr>
        <w:ind w:firstLine="567"/>
        <w:jc w:val="center"/>
        <w:rPr>
          <w:bCs/>
          <w:i/>
          <w:sz w:val="28"/>
          <w:szCs w:val="28"/>
          <w:lang w:val="en-US"/>
        </w:rPr>
      </w:pPr>
      <w:proofErr w:type="gramStart"/>
      <w:r w:rsidRPr="003F0FF5">
        <w:rPr>
          <w:bCs/>
          <w:i/>
          <w:sz w:val="28"/>
          <w:szCs w:val="28"/>
          <w:lang w:val="en-US"/>
        </w:rPr>
        <w:t>of</w:t>
      </w:r>
      <w:proofErr w:type="gramEnd"/>
      <w:r w:rsidRPr="003F0FF5">
        <w:rPr>
          <w:bCs/>
          <w:i/>
          <w:sz w:val="28"/>
          <w:szCs w:val="28"/>
          <w:lang w:val="en-US"/>
        </w:rPr>
        <w:t xml:space="preserve"> the Republic of Mari El "Sheremetev Castle"</w:t>
      </w:r>
    </w:p>
    <w:p w:rsidR="006A2F68" w:rsidRPr="008F5A0B" w:rsidRDefault="006A2F68" w:rsidP="00FF4086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3F0FF5">
        <w:rPr>
          <w:b/>
          <w:bCs/>
          <w:sz w:val="28"/>
          <w:szCs w:val="28"/>
          <w:lang w:val="en-US"/>
        </w:rPr>
        <w:t>SIBERIAN SHAMANISM AND THE ANTIQUITIES OF EASTERN EUROPE: ETHNOARCHAEOLOGICAL ASPECT</w:t>
      </w:r>
    </w:p>
    <w:p w:rsidR="006A2F68" w:rsidRPr="008F5A0B" w:rsidRDefault="006A2F68" w:rsidP="00FF4086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6A2F68" w:rsidRPr="008F5A0B" w:rsidRDefault="006A2F68" w:rsidP="003F0FF5">
      <w:pPr>
        <w:ind w:firstLine="567"/>
        <w:jc w:val="both"/>
        <w:rPr>
          <w:bCs/>
          <w:sz w:val="28"/>
          <w:szCs w:val="28"/>
          <w:lang w:val="en-US"/>
        </w:rPr>
      </w:pPr>
      <w:r w:rsidRPr="003F0FF5">
        <w:rPr>
          <w:bCs/>
          <w:sz w:val="28"/>
          <w:szCs w:val="28"/>
          <w:lang w:val="en-US"/>
        </w:rPr>
        <w:t xml:space="preserve">The article discusses the unique images on a ceramic vessel from the burial under the burial mound No. 13 of the Kukhmar burial ground of the Bronze Age. The elements of the drawn drawing – a fish struck by a harpoon, a fishing top (venter), a harpoon with five spikes and three fish-like creatures </w:t>
      </w:r>
      <w:proofErr w:type="gramStart"/>
      <w:r w:rsidRPr="003F0FF5">
        <w:rPr>
          <w:bCs/>
          <w:sz w:val="28"/>
          <w:szCs w:val="28"/>
          <w:lang w:val="en-US"/>
        </w:rPr>
        <w:t>are obviously connected</w:t>
      </w:r>
      <w:proofErr w:type="gramEnd"/>
      <w:r w:rsidRPr="003F0FF5">
        <w:rPr>
          <w:bCs/>
          <w:sz w:val="28"/>
          <w:szCs w:val="28"/>
          <w:lang w:val="en-US"/>
        </w:rPr>
        <w:t xml:space="preserve"> with the cult practice of the ancient population. Judging by numerous facts from ethnographic sources, the images on the cookware correlate with the attributes of Siberian shamanism.</w:t>
      </w:r>
    </w:p>
    <w:p w:rsidR="006A2F68" w:rsidRPr="008F5A0B" w:rsidRDefault="006A2F68" w:rsidP="0042527E">
      <w:pPr>
        <w:ind w:firstLine="567"/>
        <w:jc w:val="center"/>
        <w:rPr>
          <w:bCs/>
          <w:sz w:val="28"/>
          <w:szCs w:val="28"/>
          <w:lang w:val="en-US"/>
        </w:rPr>
      </w:pPr>
    </w:p>
    <w:p w:rsidR="006A2F68" w:rsidRPr="0042527E" w:rsidRDefault="006A2F68" w:rsidP="0042527E">
      <w:pPr>
        <w:ind w:firstLine="567"/>
        <w:jc w:val="both"/>
        <w:rPr>
          <w:bCs/>
          <w:sz w:val="28"/>
          <w:szCs w:val="28"/>
          <w:lang w:val="en-US"/>
        </w:rPr>
      </w:pPr>
      <w:proofErr w:type="gramStart"/>
      <w:r w:rsidRPr="0042527E">
        <w:rPr>
          <w:bCs/>
          <w:i/>
          <w:sz w:val="28"/>
          <w:szCs w:val="28"/>
          <w:lang w:val="en-US"/>
        </w:rPr>
        <w:t>K</w:t>
      </w:r>
      <w:r>
        <w:rPr>
          <w:bCs/>
          <w:i/>
          <w:sz w:val="28"/>
          <w:szCs w:val="28"/>
          <w:lang w:val="en-US"/>
        </w:rPr>
        <w:t>ey words:</w:t>
      </w:r>
      <w:r w:rsidRPr="0042527E">
        <w:rPr>
          <w:bCs/>
          <w:i/>
          <w:sz w:val="28"/>
          <w:szCs w:val="28"/>
          <w:lang w:val="en-US"/>
        </w:rPr>
        <w:t xml:space="preserve"> </w:t>
      </w:r>
      <w:r w:rsidRPr="0042527E">
        <w:rPr>
          <w:bCs/>
          <w:sz w:val="28"/>
          <w:szCs w:val="28"/>
          <w:lang w:val="en-US"/>
        </w:rPr>
        <w:t>archeo</w:t>
      </w:r>
      <w:r>
        <w:rPr>
          <w:bCs/>
          <w:sz w:val="28"/>
          <w:szCs w:val="28"/>
          <w:lang w:val="en-US"/>
        </w:rPr>
        <w:t>logy, ceramics, burial ground, B</w:t>
      </w:r>
      <w:r w:rsidRPr="0042527E">
        <w:rPr>
          <w:bCs/>
          <w:sz w:val="28"/>
          <w:szCs w:val="28"/>
          <w:lang w:val="en-US"/>
        </w:rPr>
        <w:t xml:space="preserve">ronze </w:t>
      </w:r>
      <w:r>
        <w:rPr>
          <w:bCs/>
          <w:sz w:val="28"/>
          <w:szCs w:val="28"/>
          <w:lang w:val="en-US"/>
        </w:rPr>
        <w:t>A</w:t>
      </w:r>
      <w:r w:rsidRPr="0042527E">
        <w:rPr>
          <w:bCs/>
          <w:sz w:val="28"/>
          <w:szCs w:val="28"/>
          <w:lang w:val="en-US"/>
        </w:rPr>
        <w:t>ge, vessel, harpoon, amulet, shaman, shamanism.</w:t>
      </w:r>
      <w:proofErr w:type="gramEnd"/>
    </w:p>
    <w:p w:rsidR="006A2F68" w:rsidRPr="003F0FF5" w:rsidRDefault="006A2F68" w:rsidP="003F0FF5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носителей уникальных сейминско-турбинских бронз в лесной полосе Восточной Европы, вероятно, неким образом повлияло на культовую практику местных племён, вступивших в соприкосновение с воинственными пришельцами. В первую очередь, это фиксируется в керамических комплексах памятников с так называемой «фатьяноидной» керамикой </w:t>
      </w:r>
      <w:r w:rsidRPr="007233A7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Жульников</w:t>
      </w:r>
      <w:r w:rsidR="00FB421E">
        <w:rPr>
          <w:sz w:val="28"/>
          <w:szCs w:val="28"/>
        </w:rPr>
        <w:t>,</w:t>
      </w:r>
      <w:r w:rsidRPr="00BD0304">
        <w:rPr>
          <w:i/>
          <w:sz w:val="28"/>
          <w:szCs w:val="28"/>
        </w:rPr>
        <w:t xml:space="preserve"> </w:t>
      </w:r>
      <w:r w:rsidRPr="00FB421E">
        <w:rPr>
          <w:sz w:val="28"/>
          <w:szCs w:val="28"/>
        </w:rPr>
        <w:t>2011, с.</w:t>
      </w:r>
      <w:r w:rsidRPr="00BD0304">
        <w:rPr>
          <w:i/>
          <w:sz w:val="28"/>
          <w:szCs w:val="28"/>
        </w:rPr>
        <w:t xml:space="preserve"> </w:t>
      </w:r>
      <w:r w:rsidRPr="0085176F">
        <w:rPr>
          <w:sz w:val="28"/>
          <w:szCs w:val="28"/>
        </w:rPr>
        <w:t>30</w:t>
      </w:r>
      <w:r w:rsidRPr="007233A7">
        <w:rPr>
          <w:sz w:val="28"/>
          <w:szCs w:val="28"/>
        </w:rPr>
        <w:t>]</w:t>
      </w:r>
      <w:r>
        <w:rPr>
          <w:sz w:val="28"/>
          <w:szCs w:val="28"/>
        </w:rPr>
        <w:t xml:space="preserve">. Наибольшего внимания, на мой взгляд, заслуживает находка из Кухмарского курганного могильника, открытого Ярославской археологической экспедицией (Я. В. Станкевич) в конце 30-х гг. прошлого века </w:t>
      </w:r>
      <w:r w:rsidR="008F45EA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</w:t>
      </w:r>
      <w:r w:rsidR="00FB421E">
        <w:rPr>
          <w:sz w:val="28"/>
          <w:szCs w:val="28"/>
        </w:rPr>
        <w:t>,</w:t>
      </w:r>
      <w:r w:rsidR="008F45EA">
        <w:rPr>
          <w:i/>
          <w:sz w:val="28"/>
          <w:szCs w:val="28"/>
        </w:rPr>
        <w:t xml:space="preserve"> </w:t>
      </w:r>
      <w:r w:rsidR="008F45EA" w:rsidRPr="00FB421E">
        <w:rPr>
          <w:sz w:val="28"/>
          <w:szCs w:val="28"/>
        </w:rPr>
        <w:t xml:space="preserve">1962, </w:t>
      </w:r>
      <w:r w:rsidRPr="00FB421E">
        <w:rPr>
          <w:sz w:val="28"/>
          <w:szCs w:val="28"/>
        </w:rPr>
        <w:t>с. 51</w:t>
      </w:r>
      <w:r w:rsidRPr="00AB756A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Погребальный памятник абашевского типа расположен на холмообразном песчано-гравийном возвышении коренного берега Плещеева озера, в 7 км к </w:t>
      </w:r>
      <w:r>
        <w:rPr>
          <w:sz w:val="28"/>
          <w:szCs w:val="28"/>
        </w:rPr>
        <w:lastRenderedPageBreak/>
        <w:t xml:space="preserve">северо-востоку от исторического центра г. Переславля-Залесского – в излучине ручья Кухмарь </w:t>
      </w:r>
      <w:r w:rsidR="0085176F">
        <w:rPr>
          <w:sz w:val="28"/>
          <w:szCs w:val="28"/>
        </w:rPr>
        <w:t>[</w:t>
      </w:r>
      <w:r w:rsidR="0085176F">
        <w:rPr>
          <w:i/>
          <w:sz w:val="28"/>
          <w:szCs w:val="28"/>
        </w:rPr>
        <w:t>Крайнов, Уткин</w:t>
      </w:r>
      <w:r w:rsidR="0085176F" w:rsidRPr="00FB421E">
        <w:rPr>
          <w:sz w:val="28"/>
          <w:szCs w:val="28"/>
        </w:rPr>
        <w:t xml:space="preserve">, 1991, </w:t>
      </w:r>
      <w:r w:rsidRPr="00FB421E">
        <w:rPr>
          <w:sz w:val="28"/>
          <w:szCs w:val="28"/>
        </w:rPr>
        <w:t>с. 147</w:t>
      </w:r>
      <w:r w:rsidRPr="001A6050">
        <w:rPr>
          <w:sz w:val="28"/>
          <w:szCs w:val="28"/>
        </w:rPr>
        <w:t>]</w:t>
      </w:r>
      <w:r>
        <w:rPr>
          <w:sz w:val="28"/>
          <w:szCs w:val="28"/>
        </w:rPr>
        <w:t xml:space="preserve">. Первыми стационарными раскопками могильника в 1939 г. руководили П. Н. Третьяков и Я. В. Станкевич. Наиболее масштабные работы на Кухмаре были предприняты в 1959–1960, 1971 и в 1973 гг. Д. А. Крайновым </w:t>
      </w:r>
      <w:r w:rsidRPr="008F45EA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Крайнов, Уткин</w:t>
      </w:r>
      <w:r w:rsidR="00FB421E">
        <w:rPr>
          <w:sz w:val="28"/>
          <w:szCs w:val="28"/>
        </w:rPr>
        <w:t>,</w:t>
      </w:r>
      <w:r w:rsidR="0085176F">
        <w:rPr>
          <w:i/>
          <w:sz w:val="28"/>
          <w:szCs w:val="28"/>
        </w:rPr>
        <w:t xml:space="preserve"> </w:t>
      </w:r>
      <w:r w:rsidR="0085176F" w:rsidRPr="00FB421E">
        <w:rPr>
          <w:sz w:val="28"/>
          <w:szCs w:val="28"/>
        </w:rPr>
        <w:t xml:space="preserve">1991, </w:t>
      </w:r>
      <w:r w:rsidRPr="00FB421E">
        <w:rPr>
          <w:sz w:val="28"/>
          <w:szCs w:val="28"/>
        </w:rPr>
        <w:t>с. 147, 155, рис. 1</w:t>
      </w:r>
      <w:r w:rsidRPr="008F45EA">
        <w:rPr>
          <w:sz w:val="28"/>
          <w:szCs w:val="28"/>
        </w:rPr>
        <w:t>]</w:t>
      </w:r>
      <w:r>
        <w:rPr>
          <w:sz w:val="28"/>
          <w:szCs w:val="28"/>
        </w:rPr>
        <w:t xml:space="preserve">.     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коллекции Кухмарского могильника</w:t>
      </w:r>
      <w:r w:rsidRPr="00C53419">
        <w:rPr>
          <w:sz w:val="28"/>
          <w:szCs w:val="28"/>
        </w:rPr>
        <w:t xml:space="preserve"> </w:t>
      </w:r>
      <w:r>
        <w:rPr>
          <w:sz w:val="28"/>
          <w:szCs w:val="28"/>
        </w:rPr>
        <w:t>есть оригинальный сосуд, который мог иметь ритуальное значение в эпоху бронзы. Речь идет о находке из кургана № 13.</w:t>
      </w:r>
      <w:r w:rsidRPr="00C53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Сосуд с шаровидным туловом и резко отогнутой наружу раструбообразной шейкой, расчищенный в погребении № 1 упомянутого кургана, имел богато орнаментированную внешнюю поверхность с «отпечатками мелкозубчатого штампа в виде косо-вертикальных насечек (7 рядов), разграниченных зигзагообразными линиями из насечек того же штампа» </w:t>
      </w:r>
      <w:r w:rsidR="00FB421E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1962, </w:t>
      </w:r>
      <w:r>
        <w:rPr>
          <w:sz w:val="28"/>
          <w:szCs w:val="28"/>
        </w:rPr>
        <w:t>с. 59, рис. 13</w:t>
      </w:r>
      <w:r w:rsidRPr="001A6050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справедливо отмечал основной исследов</w:t>
      </w:r>
      <w:r w:rsidR="00FB421E">
        <w:rPr>
          <w:sz w:val="28"/>
          <w:szCs w:val="28"/>
        </w:rPr>
        <w:t xml:space="preserve">атель Кухмарского могильника Д. </w:t>
      </w:r>
      <w:r>
        <w:rPr>
          <w:sz w:val="28"/>
          <w:szCs w:val="28"/>
        </w:rPr>
        <w:t xml:space="preserve">А. Крайнов, рассматриваемая находка интересна «еще и тем, что на внутренней стороне шейки нанесен крайне сложный рисунок» </w:t>
      </w:r>
      <w:r w:rsidRPr="00723B8F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1962, </w:t>
      </w:r>
      <w:r>
        <w:rPr>
          <w:sz w:val="28"/>
          <w:szCs w:val="28"/>
        </w:rPr>
        <w:t>с.</w:t>
      </w:r>
      <w:r w:rsidRPr="00723B8F">
        <w:rPr>
          <w:sz w:val="28"/>
          <w:szCs w:val="28"/>
        </w:rPr>
        <w:t xml:space="preserve"> </w:t>
      </w:r>
      <w:r w:rsidR="00FB421E">
        <w:rPr>
          <w:sz w:val="28"/>
          <w:szCs w:val="28"/>
        </w:rPr>
        <w:t xml:space="preserve">60, рис.14/ </w:t>
      </w:r>
      <w:r w:rsidRPr="00FB421E">
        <w:rPr>
          <w:i/>
          <w:sz w:val="28"/>
          <w:szCs w:val="28"/>
        </w:rPr>
        <w:t>5</w:t>
      </w:r>
      <w:r w:rsidRPr="00723B8F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орнаментации в виде косых насечек, Д. А. Крайновым зафиксировано шесть довольно условных изображений представителей речной ихтиофауны и орудий рыболовства, которые интерпретируются исследователем как рисунок пиктографического характера </w:t>
      </w:r>
      <w:r w:rsidRPr="00BF04B9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1962, </w:t>
      </w:r>
      <w:r>
        <w:rPr>
          <w:sz w:val="28"/>
          <w:szCs w:val="28"/>
        </w:rPr>
        <w:t>с.</w:t>
      </w:r>
      <w:r w:rsidRPr="00BF04B9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BF04B9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Прямых аналогий кухмарской композиции нет, но изображения «рыбы, пораженной гарпуном» </w:t>
      </w:r>
      <w:r w:rsidR="00FB421E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Крайнов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1962, </w:t>
      </w:r>
      <w:r>
        <w:rPr>
          <w:sz w:val="28"/>
          <w:szCs w:val="28"/>
        </w:rPr>
        <w:t>с.</w:t>
      </w:r>
      <w:r w:rsidRPr="00541486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>, рыболовной верши или вентеря, гарпуна с пятью шипами и трех рыбообразных существ, на мой взгляд, передают некое сакральное действо, сопряженное с шаманскими ритуалами эпохи палеометалла.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выяснить смысловую нагрузку образа рыбы (рыб) в обрядовой практике эпохи, оставившей после себя, например, ритуально-культовый (шаманский) комплект бронз Галичского клада </w:t>
      </w:r>
      <w:r w:rsidRPr="00541486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Студзицкая, Кузьминых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2001, </w:t>
      </w:r>
      <w:r>
        <w:rPr>
          <w:sz w:val="28"/>
          <w:szCs w:val="28"/>
        </w:rPr>
        <w:t>с.</w:t>
      </w:r>
      <w:r w:rsidRPr="00541486">
        <w:rPr>
          <w:sz w:val="28"/>
          <w:szCs w:val="28"/>
        </w:rPr>
        <w:t xml:space="preserve"> </w:t>
      </w:r>
      <w:r>
        <w:rPr>
          <w:sz w:val="28"/>
          <w:szCs w:val="28"/>
        </w:rPr>
        <w:t>140–155</w:t>
      </w:r>
      <w:r w:rsidR="00BF5A6A">
        <w:rPr>
          <w:sz w:val="28"/>
          <w:szCs w:val="28"/>
        </w:rPr>
        <w:t xml:space="preserve">; </w:t>
      </w:r>
      <w:r w:rsidR="00BF5A6A">
        <w:rPr>
          <w:i/>
          <w:sz w:val="28"/>
          <w:szCs w:val="28"/>
        </w:rPr>
        <w:t>Шалахов</w:t>
      </w:r>
      <w:r w:rsidR="00BF5A6A">
        <w:rPr>
          <w:sz w:val="28"/>
          <w:szCs w:val="28"/>
        </w:rPr>
        <w:t>, 2021, с. 44–46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>, обратимся к опубликованным этнографическим источникам.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Любопытные свидетельства об использовании шаманских фетишей в виде рыб приводит в одной из своих статей Д. К. Зеленин: «Тунгусский шаман, приступая к лечению больного, также велит наделать идолов в виде зверей и рыб, которыми и обкладывают больного. &lt;…&gt; У енисейских тунгусов при шаманском камлании от болезней употребляются духи – деревянные изображения человека на налиме, две деревянные сросшиеся хвостами рыбы-мамонты, плот из девяти антропоморфных онгонов и т.д.» </w:t>
      </w:r>
      <w:r w:rsidRPr="00541486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Зеленин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2011, </w:t>
      </w:r>
      <w:r>
        <w:rPr>
          <w:sz w:val="28"/>
          <w:szCs w:val="28"/>
        </w:rPr>
        <w:t>с. 158–159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якутским верованиям, духи-помощники шамана могли являться в образе рыб </w:t>
      </w:r>
      <w:r w:rsidRPr="00541486">
        <w:rPr>
          <w:sz w:val="28"/>
          <w:szCs w:val="28"/>
        </w:rPr>
        <w:t>[</w:t>
      </w:r>
      <w:r w:rsidR="00FB421E">
        <w:rPr>
          <w:i/>
          <w:sz w:val="28"/>
          <w:szCs w:val="28"/>
        </w:rPr>
        <w:t>Зеленин</w:t>
      </w:r>
      <w:r>
        <w:rPr>
          <w:sz w:val="28"/>
          <w:szCs w:val="28"/>
        </w:rPr>
        <w:t xml:space="preserve">, </w:t>
      </w:r>
      <w:r w:rsidR="00FB421E">
        <w:rPr>
          <w:sz w:val="28"/>
          <w:szCs w:val="28"/>
        </w:rPr>
        <w:t xml:space="preserve">2011, </w:t>
      </w:r>
      <w:r>
        <w:rPr>
          <w:sz w:val="28"/>
          <w:szCs w:val="28"/>
        </w:rPr>
        <w:t>с. 165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 xml:space="preserve">. Костюм якутского шамана, по описанию исследователей </w:t>
      </w:r>
      <w:r>
        <w:rPr>
          <w:sz w:val="28"/>
          <w:szCs w:val="28"/>
          <w:lang w:val="en-US"/>
        </w:rPr>
        <w:t>XIX</w:t>
      </w:r>
      <w:r w:rsidRPr="00512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века, имел железные нашивки-амулеты, изображавшие рыб </w:t>
      </w:r>
      <w:r w:rsidR="00EC080B">
        <w:rPr>
          <w:sz w:val="28"/>
          <w:szCs w:val="28"/>
        </w:rPr>
        <w:t>[</w:t>
      </w:r>
      <w:r w:rsidR="00EC080B">
        <w:rPr>
          <w:i/>
          <w:sz w:val="28"/>
          <w:szCs w:val="28"/>
        </w:rPr>
        <w:t>Зеленин</w:t>
      </w:r>
      <w:r>
        <w:rPr>
          <w:sz w:val="28"/>
          <w:szCs w:val="28"/>
        </w:rPr>
        <w:t xml:space="preserve">, </w:t>
      </w:r>
      <w:r w:rsidR="00EC080B">
        <w:rPr>
          <w:sz w:val="28"/>
          <w:szCs w:val="28"/>
        </w:rPr>
        <w:t xml:space="preserve">2011, с. </w:t>
      </w:r>
      <w:r>
        <w:rPr>
          <w:sz w:val="28"/>
          <w:szCs w:val="28"/>
        </w:rPr>
        <w:t>170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Изображения рыб на сосуде из Кухмарского могильника полностью соотносятся с атрибутикой сибирского шаманизма, получившего мощный </w:t>
      </w:r>
      <w:r>
        <w:rPr>
          <w:sz w:val="28"/>
          <w:szCs w:val="28"/>
        </w:rPr>
        <w:lastRenderedPageBreak/>
        <w:t xml:space="preserve">импульс к становлению в бронзовом веке Северной Азии </w:t>
      </w:r>
      <w:r w:rsidR="00EC080B">
        <w:rPr>
          <w:sz w:val="28"/>
          <w:szCs w:val="28"/>
        </w:rPr>
        <w:t>[</w:t>
      </w:r>
      <w:r w:rsidR="00EC080B">
        <w:rPr>
          <w:i/>
          <w:sz w:val="28"/>
          <w:szCs w:val="28"/>
        </w:rPr>
        <w:t>Окладников</w:t>
      </w:r>
      <w:r>
        <w:rPr>
          <w:sz w:val="28"/>
          <w:szCs w:val="28"/>
        </w:rPr>
        <w:t xml:space="preserve">, </w:t>
      </w:r>
      <w:r w:rsidR="00EC080B">
        <w:rPr>
          <w:sz w:val="28"/>
          <w:szCs w:val="28"/>
        </w:rPr>
        <w:t xml:space="preserve">1973, </w:t>
      </w:r>
      <w:r>
        <w:rPr>
          <w:sz w:val="28"/>
          <w:szCs w:val="28"/>
        </w:rPr>
        <w:t>с.</w:t>
      </w:r>
      <w:r w:rsidRPr="00541486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541486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6A2F68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же можно сказать про изображения гарпуна и пронзенной им рыбы, запечатленные на кухмарском сосуде. Они у нас ассоциируются со стрелами-оберегами, которые в шаманской мифо-ритуальной практике призваны были запугивать или даже убивать демонов </w:t>
      </w:r>
      <w:r w:rsidR="00EC080B">
        <w:rPr>
          <w:sz w:val="28"/>
          <w:szCs w:val="28"/>
        </w:rPr>
        <w:t>[</w:t>
      </w:r>
      <w:r w:rsidR="00EC080B">
        <w:rPr>
          <w:i/>
          <w:sz w:val="28"/>
          <w:szCs w:val="28"/>
        </w:rPr>
        <w:t>Зеленин</w:t>
      </w:r>
      <w:r>
        <w:rPr>
          <w:sz w:val="28"/>
          <w:szCs w:val="28"/>
        </w:rPr>
        <w:t xml:space="preserve">, </w:t>
      </w:r>
      <w:r w:rsidR="00EC080B">
        <w:rPr>
          <w:sz w:val="28"/>
          <w:szCs w:val="28"/>
        </w:rPr>
        <w:t xml:space="preserve">2011, </w:t>
      </w:r>
      <w:r>
        <w:rPr>
          <w:sz w:val="28"/>
          <w:szCs w:val="28"/>
        </w:rPr>
        <w:t>с.</w:t>
      </w:r>
      <w:r w:rsidRPr="0039268D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Pr="0039268D">
        <w:rPr>
          <w:sz w:val="28"/>
          <w:szCs w:val="28"/>
        </w:rPr>
        <w:t>]</w:t>
      </w:r>
      <w:r>
        <w:rPr>
          <w:sz w:val="28"/>
          <w:szCs w:val="28"/>
        </w:rPr>
        <w:t xml:space="preserve">.                      </w:t>
      </w:r>
    </w:p>
    <w:p w:rsidR="006A2F68" w:rsidRPr="000458BF" w:rsidRDefault="006A2F68" w:rsidP="004D034E">
      <w:pPr>
        <w:tabs>
          <w:tab w:val="left" w:pos="90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Таким образом,</w:t>
      </w:r>
      <w:r w:rsidRPr="00757721">
        <w:rPr>
          <w:sz w:val="28"/>
          <w:szCs w:val="28"/>
        </w:rPr>
        <w:t xml:space="preserve"> </w:t>
      </w:r>
      <w:r>
        <w:rPr>
          <w:sz w:val="28"/>
          <w:szCs w:val="28"/>
        </w:rPr>
        <w:t>символические духи-помощники и обереги кухмарского «шамана», запечатленные на внутренней стороне шейки сосуда из абашевского (?) погребения под курганом № 13, позволяют нам судить о проникновении в духовную жизнь племён лесной полосы Восточной Европы некоторых зауральских культовых трад</w:t>
      </w:r>
      <w:r w:rsidR="00BF5A6A">
        <w:rPr>
          <w:sz w:val="28"/>
          <w:szCs w:val="28"/>
        </w:rPr>
        <w:t>иций, сложившихся, полагаю</w:t>
      </w:r>
      <w:r>
        <w:rPr>
          <w:sz w:val="28"/>
          <w:szCs w:val="28"/>
        </w:rPr>
        <w:t>, накануне сейминско-турбинской экспансии</w:t>
      </w:r>
      <w:r w:rsidRPr="00935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запад.   </w:t>
      </w:r>
    </w:p>
    <w:p w:rsidR="006A2F68" w:rsidRDefault="006A2F68" w:rsidP="007541D1">
      <w:pPr>
        <w:tabs>
          <w:tab w:val="left" w:pos="9000"/>
        </w:tabs>
        <w:ind w:firstLine="567"/>
        <w:jc w:val="both"/>
        <w:rPr>
          <w:sz w:val="28"/>
          <w:szCs w:val="28"/>
        </w:rPr>
      </w:pPr>
    </w:p>
    <w:p w:rsidR="006A2F68" w:rsidRPr="005C2B85" w:rsidRDefault="006A2F68" w:rsidP="007541D1">
      <w:pPr>
        <w:tabs>
          <w:tab w:val="left" w:pos="9000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источников и литературы</w:t>
      </w:r>
    </w:p>
    <w:p w:rsidR="006A2F68" w:rsidRDefault="006A2F68" w:rsidP="00BE66E1">
      <w:pPr>
        <w:pStyle w:val="aa"/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Жульников А.</w:t>
      </w:r>
      <w:r w:rsidR="00BE66E1">
        <w:rPr>
          <w:i/>
          <w:sz w:val="28"/>
          <w:szCs w:val="28"/>
        </w:rPr>
        <w:t xml:space="preserve"> </w:t>
      </w:r>
      <w:r w:rsidRPr="0042527E">
        <w:rPr>
          <w:i/>
          <w:sz w:val="28"/>
          <w:szCs w:val="28"/>
        </w:rPr>
        <w:t>М.</w:t>
      </w:r>
      <w:r w:rsidRPr="005C2B85">
        <w:rPr>
          <w:sz w:val="28"/>
          <w:szCs w:val="28"/>
        </w:rPr>
        <w:t xml:space="preserve"> Плоскостные изображения на керамике в контексте взаимодействия древнего населения Восточной Европы и Зауралья</w:t>
      </w:r>
      <w:r>
        <w:rPr>
          <w:sz w:val="28"/>
          <w:szCs w:val="28"/>
        </w:rPr>
        <w:t xml:space="preserve"> </w:t>
      </w:r>
      <w:r w:rsidRPr="005C2B85">
        <w:rPr>
          <w:sz w:val="28"/>
          <w:szCs w:val="28"/>
        </w:rPr>
        <w:t>// Труды Камской археол</w:t>
      </w:r>
      <w:r w:rsidR="008F45EA">
        <w:rPr>
          <w:sz w:val="28"/>
          <w:szCs w:val="28"/>
        </w:rPr>
        <w:t xml:space="preserve">ого-этнографической экспедиции. – 2011. – № 7. – </w:t>
      </w:r>
      <w:r w:rsidRPr="005C2B85">
        <w:rPr>
          <w:sz w:val="28"/>
          <w:szCs w:val="28"/>
        </w:rPr>
        <w:t>С. 23–36.</w:t>
      </w:r>
    </w:p>
    <w:p w:rsidR="0099538B" w:rsidRPr="008F5A0B" w:rsidRDefault="0099538B" w:rsidP="0099538B">
      <w:pPr>
        <w:pStyle w:val="a7"/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Зеленин Д. К.</w:t>
      </w:r>
      <w:r w:rsidRPr="005C2B85">
        <w:rPr>
          <w:sz w:val="28"/>
          <w:szCs w:val="28"/>
        </w:rPr>
        <w:t xml:space="preserve"> Культ </w:t>
      </w:r>
      <w:r>
        <w:rPr>
          <w:sz w:val="28"/>
          <w:szCs w:val="28"/>
        </w:rPr>
        <w:t xml:space="preserve">онгонов в Сибири </w:t>
      </w:r>
      <w:r w:rsidRPr="005C2B85">
        <w:rPr>
          <w:sz w:val="28"/>
          <w:szCs w:val="28"/>
        </w:rPr>
        <w:t xml:space="preserve">// Шаманизм народов Сибири. Этнографические материалы </w:t>
      </w:r>
      <w:r w:rsidRPr="005C2B85">
        <w:rPr>
          <w:sz w:val="28"/>
          <w:szCs w:val="28"/>
          <w:lang w:val="en-US"/>
        </w:rPr>
        <w:t>XVIII</w:t>
      </w:r>
      <w:r w:rsidRPr="005C2B85">
        <w:rPr>
          <w:sz w:val="28"/>
          <w:szCs w:val="28"/>
        </w:rPr>
        <w:t>–</w:t>
      </w:r>
      <w:r w:rsidRPr="005C2B85"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вв.: хрестоматия в 2 т. – Т. 1. – </w:t>
      </w:r>
      <w:r w:rsidRPr="005C2B85">
        <w:rPr>
          <w:sz w:val="28"/>
          <w:szCs w:val="28"/>
        </w:rPr>
        <w:t>2-е изд., испр. и доп. / Сост., вступ. ст., исслед., прилож.</w:t>
      </w:r>
      <w:r>
        <w:rPr>
          <w:sz w:val="28"/>
          <w:szCs w:val="28"/>
        </w:rPr>
        <w:t xml:space="preserve">, заключ., подбор </w:t>
      </w:r>
      <w:r w:rsidR="00F460DA">
        <w:rPr>
          <w:sz w:val="28"/>
          <w:szCs w:val="28"/>
        </w:rPr>
        <w:t xml:space="preserve"> </w:t>
      </w:r>
      <w:r>
        <w:rPr>
          <w:sz w:val="28"/>
          <w:szCs w:val="28"/>
        </w:rPr>
        <w:t>ил. Т.</w:t>
      </w:r>
      <w:r w:rsidR="00F460DA">
        <w:rPr>
          <w:sz w:val="28"/>
          <w:szCs w:val="28"/>
        </w:rPr>
        <w:t xml:space="preserve"> Ю. </w:t>
      </w:r>
      <w:r>
        <w:rPr>
          <w:sz w:val="28"/>
          <w:szCs w:val="28"/>
        </w:rPr>
        <w:t xml:space="preserve">Сем. – </w:t>
      </w:r>
      <w:r w:rsidRPr="005C2B85">
        <w:rPr>
          <w:sz w:val="28"/>
          <w:szCs w:val="28"/>
        </w:rPr>
        <w:t>СПб</w:t>
      </w:r>
      <w:proofErr w:type="gramStart"/>
      <w:r w:rsidRPr="005C2B85">
        <w:rPr>
          <w:sz w:val="28"/>
          <w:szCs w:val="28"/>
        </w:rPr>
        <w:t xml:space="preserve">.: </w:t>
      </w:r>
      <w:proofErr w:type="gramEnd"/>
      <w:r w:rsidRPr="005C2B85">
        <w:rPr>
          <w:sz w:val="28"/>
          <w:szCs w:val="28"/>
        </w:rPr>
        <w:t>Филологический факультет СПб</w:t>
      </w:r>
      <w:r>
        <w:rPr>
          <w:sz w:val="28"/>
          <w:szCs w:val="28"/>
        </w:rPr>
        <w:t xml:space="preserve">ГУ; Нестор-История, 2011. – </w:t>
      </w:r>
      <w:r w:rsidRPr="005C2B85">
        <w:rPr>
          <w:sz w:val="28"/>
          <w:szCs w:val="28"/>
        </w:rPr>
        <w:t>С. 123–175.</w:t>
      </w:r>
    </w:p>
    <w:p w:rsidR="006A2F68" w:rsidRPr="005C2B85" w:rsidRDefault="006A2F68" w:rsidP="00BE66E1">
      <w:pPr>
        <w:pStyle w:val="aa"/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Крайнов Д.</w:t>
      </w:r>
      <w:r w:rsidR="00BE66E1">
        <w:rPr>
          <w:i/>
          <w:sz w:val="28"/>
          <w:szCs w:val="28"/>
        </w:rPr>
        <w:t xml:space="preserve"> </w:t>
      </w:r>
      <w:r w:rsidRPr="0042527E">
        <w:rPr>
          <w:i/>
          <w:sz w:val="28"/>
          <w:szCs w:val="28"/>
        </w:rPr>
        <w:t>А.</w:t>
      </w:r>
      <w:r w:rsidRPr="005C2B85">
        <w:rPr>
          <w:sz w:val="28"/>
          <w:szCs w:val="28"/>
        </w:rPr>
        <w:t xml:space="preserve"> Кухмарский курганный могильник</w:t>
      </w:r>
      <w:r>
        <w:rPr>
          <w:sz w:val="28"/>
          <w:szCs w:val="28"/>
        </w:rPr>
        <w:t xml:space="preserve"> </w:t>
      </w:r>
      <w:r w:rsidRPr="005C2B85">
        <w:rPr>
          <w:sz w:val="28"/>
          <w:szCs w:val="28"/>
        </w:rPr>
        <w:t>// К</w:t>
      </w:r>
      <w:r>
        <w:rPr>
          <w:sz w:val="28"/>
          <w:szCs w:val="28"/>
        </w:rPr>
        <w:t>СИА</w:t>
      </w:r>
      <w:r w:rsidR="008F45EA">
        <w:rPr>
          <w:sz w:val="28"/>
          <w:szCs w:val="28"/>
        </w:rPr>
        <w:t xml:space="preserve">. – 1962. – № </w:t>
      </w:r>
      <w:r w:rsidRPr="005C2B85">
        <w:rPr>
          <w:sz w:val="28"/>
          <w:szCs w:val="28"/>
        </w:rPr>
        <w:t>88.</w:t>
      </w:r>
      <w:r w:rsidR="008F45EA">
        <w:rPr>
          <w:sz w:val="28"/>
          <w:szCs w:val="28"/>
        </w:rPr>
        <w:t xml:space="preserve"> –</w:t>
      </w:r>
      <w:r w:rsidRPr="005C2B85">
        <w:rPr>
          <w:sz w:val="28"/>
          <w:szCs w:val="28"/>
        </w:rPr>
        <w:t xml:space="preserve"> С. 51–63.</w:t>
      </w:r>
    </w:p>
    <w:p w:rsidR="006A2F68" w:rsidRDefault="006A2F68" w:rsidP="00BE66E1">
      <w:pPr>
        <w:pStyle w:val="a7"/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Крайнов Д. А., Уткин А. В.</w:t>
      </w:r>
      <w:r w:rsidRPr="005C2B85">
        <w:rPr>
          <w:sz w:val="28"/>
          <w:szCs w:val="28"/>
        </w:rPr>
        <w:t xml:space="preserve"> Курганный могильник у ручья Кухмарь на Плещеевом озере</w:t>
      </w:r>
      <w:r>
        <w:rPr>
          <w:sz w:val="28"/>
          <w:szCs w:val="28"/>
        </w:rPr>
        <w:t xml:space="preserve"> </w:t>
      </w:r>
      <w:r w:rsidRPr="005C2B85">
        <w:rPr>
          <w:sz w:val="28"/>
          <w:szCs w:val="28"/>
        </w:rPr>
        <w:t>// Поздний энеолит и культуры ранней бронзы лесной полос</w:t>
      </w:r>
      <w:r>
        <w:rPr>
          <w:sz w:val="28"/>
          <w:szCs w:val="28"/>
        </w:rPr>
        <w:t xml:space="preserve">ы европейской части СССР. – </w:t>
      </w:r>
      <w:r w:rsidR="00EC080B">
        <w:rPr>
          <w:sz w:val="28"/>
          <w:szCs w:val="28"/>
        </w:rPr>
        <w:t xml:space="preserve">АЭМК. – </w:t>
      </w:r>
      <w:r w:rsidR="008F45EA">
        <w:rPr>
          <w:sz w:val="28"/>
          <w:szCs w:val="28"/>
        </w:rPr>
        <w:t xml:space="preserve">Вып. 19. – </w:t>
      </w:r>
      <w:r w:rsidRPr="005C2B85">
        <w:rPr>
          <w:sz w:val="28"/>
          <w:szCs w:val="28"/>
        </w:rPr>
        <w:t>Йошкар-Ола: МарНИИ, 1991.</w:t>
      </w:r>
      <w:r w:rsidR="008F45EA">
        <w:rPr>
          <w:sz w:val="28"/>
          <w:szCs w:val="28"/>
        </w:rPr>
        <w:t xml:space="preserve"> –</w:t>
      </w:r>
      <w:r w:rsidRPr="005C2B85">
        <w:rPr>
          <w:sz w:val="28"/>
          <w:szCs w:val="28"/>
        </w:rPr>
        <w:t xml:space="preserve"> С. 147–159.</w:t>
      </w:r>
    </w:p>
    <w:p w:rsidR="0099538B" w:rsidRDefault="0099538B" w:rsidP="0099538B">
      <w:pPr>
        <w:pStyle w:val="a7"/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Окладников А. П.</w:t>
      </w:r>
      <w:r w:rsidRPr="005C2B85">
        <w:rPr>
          <w:sz w:val="28"/>
          <w:szCs w:val="28"/>
        </w:rPr>
        <w:t xml:space="preserve"> Проблема связи между племенами Западной Сибири и Прибайкалья (на материалах петроглифов) в раннем бронзовом веке</w:t>
      </w:r>
      <w:r>
        <w:rPr>
          <w:sz w:val="28"/>
          <w:szCs w:val="28"/>
        </w:rPr>
        <w:t xml:space="preserve"> </w:t>
      </w:r>
      <w:r w:rsidRPr="005C2B85">
        <w:rPr>
          <w:sz w:val="28"/>
          <w:szCs w:val="28"/>
        </w:rPr>
        <w:t>// Из ист</w:t>
      </w:r>
      <w:r>
        <w:rPr>
          <w:sz w:val="28"/>
          <w:szCs w:val="28"/>
        </w:rPr>
        <w:t>ории Сибири. – Вып. 7. – Томск: Изд-во ТГУ, 1973. – С. 20–25</w:t>
      </w:r>
      <w:r w:rsidRPr="005C2B85">
        <w:rPr>
          <w:sz w:val="28"/>
          <w:szCs w:val="28"/>
        </w:rPr>
        <w:t>.</w:t>
      </w:r>
    </w:p>
    <w:p w:rsidR="006A2F68" w:rsidRPr="005C2B85" w:rsidRDefault="006A2F68" w:rsidP="00BE66E1">
      <w:pPr>
        <w:tabs>
          <w:tab w:val="left" w:pos="9000"/>
        </w:tabs>
        <w:ind w:firstLine="567"/>
        <w:jc w:val="both"/>
        <w:rPr>
          <w:sz w:val="28"/>
          <w:szCs w:val="28"/>
        </w:rPr>
      </w:pPr>
      <w:r w:rsidRPr="0042527E">
        <w:rPr>
          <w:i/>
          <w:sz w:val="28"/>
          <w:szCs w:val="28"/>
        </w:rPr>
        <w:t>Студзицкая С. В., Кузьминых С. В.</w:t>
      </w:r>
      <w:r w:rsidRPr="005C2B85">
        <w:rPr>
          <w:sz w:val="28"/>
          <w:szCs w:val="28"/>
        </w:rPr>
        <w:t xml:space="preserve"> Галичский «клад»: (К проблеме становления шаманизма в бро</w:t>
      </w:r>
      <w:r>
        <w:rPr>
          <w:sz w:val="28"/>
          <w:szCs w:val="28"/>
        </w:rPr>
        <w:t xml:space="preserve">нзовом веке Северной Евразии) </w:t>
      </w:r>
      <w:r w:rsidRPr="005C2B85">
        <w:rPr>
          <w:sz w:val="28"/>
          <w:szCs w:val="28"/>
        </w:rPr>
        <w:t>// Мировоззрение древне</w:t>
      </w:r>
      <w:r>
        <w:rPr>
          <w:sz w:val="28"/>
          <w:szCs w:val="28"/>
        </w:rPr>
        <w:t xml:space="preserve">го населения Евразии. – М.: </w:t>
      </w:r>
      <w:r w:rsidR="008F45EA">
        <w:rPr>
          <w:sz w:val="28"/>
          <w:szCs w:val="28"/>
        </w:rPr>
        <w:t xml:space="preserve">Старый Сад, 2001. – </w:t>
      </w:r>
      <w:r w:rsidRPr="005C2B85">
        <w:rPr>
          <w:sz w:val="28"/>
          <w:szCs w:val="28"/>
        </w:rPr>
        <w:t>С. 123–165.</w:t>
      </w:r>
    </w:p>
    <w:p w:rsidR="00BE66E1" w:rsidRPr="00F460DA" w:rsidRDefault="00F460DA" w:rsidP="00BE66E1">
      <w:pPr>
        <w:pStyle w:val="a7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Шалахов Е. Г. </w:t>
      </w:r>
      <w:r>
        <w:rPr>
          <w:sz w:val="28"/>
          <w:szCs w:val="28"/>
        </w:rPr>
        <w:t>Сейминско-турбинские бронзы в абашевском горшке (к 185-летию со дня обнаружения Галичского клада) // Материалы и исследования по истории России: Сборник научных трудов</w:t>
      </w:r>
      <w:proofErr w:type="gramStart"/>
      <w:r>
        <w:rPr>
          <w:sz w:val="28"/>
          <w:szCs w:val="28"/>
        </w:rPr>
        <w:t xml:space="preserve"> / О</w:t>
      </w:r>
      <w:proofErr w:type="gramEnd"/>
      <w:r>
        <w:rPr>
          <w:sz w:val="28"/>
          <w:szCs w:val="28"/>
        </w:rPr>
        <w:t>тв. редактор М. М. Чореф. – Нижневартовск: ИП Мельник Николай Васильевич, 2021. –</w:t>
      </w:r>
      <w:r w:rsidR="00BF5A6A">
        <w:rPr>
          <w:sz w:val="28"/>
          <w:szCs w:val="28"/>
        </w:rPr>
        <w:t xml:space="preserve"> С. 44</w:t>
      </w:r>
      <w:r>
        <w:rPr>
          <w:sz w:val="28"/>
          <w:szCs w:val="28"/>
        </w:rPr>
        <w:t>–</w:t>
      </w:r>
      <w:r w:rsidR="00BF5A6A">
        <w:rPr>
          <w:sz w:val="28"/>
          <w:szCs w:val="28"/>
        </w:rPr>
        <w:t>48.</w:t>
      </w:r>
      <w:r>
        <w:rPr>
          <w:sz w:val="28"/>
          <w:szCs w:val="28"/>
        </w:rPr>
        <w:t xml:space="preserve">  </w:t>
      </w:r>
    </w:p>
    <w:p w:rsidR="006A2F68" w:rsidRDefault="006A2F68" w:rsidP="007541D1">
      <w:pPr>
        <w:pStyle w:val="a7"/>
        <w:ind w:left="360"/>
        <w:jc w:val="both"/>
        <w:rPr>
          <w:sz w:val="28"/>
          <w:szCs w:val="28"/>
        </w:rPr>
      </w:pPr>
    </w:p>
    <w:p w:rsidR="006A2F68" w:rsidRDefault="006A2F68" w:rsidP="007541D1">
      <w:pPr>
        <w:pStyle w:val="a7"/>
        <w:ind w:left="360"/>
        <w:jc w:val="center"/>
        <w:rPr>
          <w:b/>
          <w:sz w:val="28"/>
          <w:szCs w:val="28"/>
        </w:rPr>
      </w:pPr>
      <w:r w:rsidRPr="004D034E">
        <w:rPr>
          <w:b/>
          <w:sz w:val="28"/>
          <w:szCs w:val="28"/>
        </w:rPr>
        <w:t>Список сокращений</w:t>
      </w:r>
    </w:p>
    <w:p w:rsidR="008F5A0B" w:rsidRPr="008F5A0B" w:rsidRDefault="008F5A0B" w:rsidP="008F5A0B">
      <w:pPr>
        <w:pStyle w:val="a7"/>
        <w:ind w:left="360"/>
        <w:jc w:val="both"/>
        <w:rPr>
          <w:sz w:val="28"/>
          <w:szCs w:val="28"/>
        </w:rPr>
      </w:pPr>
      <w:r w:rsidRPr="008F5A0B">
        <w:rPr>
          <w:sz w:val="28"/>
          <w:szCs w:val="28"/>
        </w:rPr>
        <w:t>АЭМК –</w:t>
      </w:r>
      <w:r>
        <w:rPr>
          <w:sz w:val="28"/>
          <w:szCs w:val="28"/>
        </w:rPr>
        <w:t xml:space="preserve"> Археология и этнография Марийского края</w:t>
      </w:r>
    </w:p>
    <w:p w:rsidR="006A2F68" w:rsidRDefault="006A2F68" w:rsidP="007541D1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КСИА – Краткие сообщения Института археологии</w:t>
      </w:r>
    </w:p>
    <w:p w:rsidR="00BE66E1" w:rsidRDefault="00BE66E1" w:rsidP="007541D1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ТГУ – Томский государственный университет</w:t>
      </w:r>
    </w:p>
    <w:p w:rsidR="006A2F68" w:rsidRDefault="006A2F68" w:rsidP="007541D1">
      <w:pPr>
        <w:pStyle w:val="a7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МарНИИ – Марийский научно-исследовательский институт</w:t>
      </w:r>
    </w:p>
    <w:p w:rsidR="006A2F68" w:rsidRDefault="006A2F68" w:rsidP="007541D1">
      <w:pPr>
        <w:pStyle w:val="a7"/>
        <w:ind w:left="360"/>
        <w:jc w:val="both"/>
        <w:rPr>
          <w:sz w:val="28"/>
          <w:szCs w:val="28"/>
        </w:rPr>
      </w:pPr>
    </w:p>
    <w:p w:rsidR="006A2F68" w:rsidRPr="004D034E" w:rsidRDefault="006A2F68" w:rsidP="004D034E">
      <w:pPr>
        <w:pStyle w:val="a7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 на </w:t>
      </w:r>
      <w:r>
        <w:rPr>
          <w:b/>
          <w:sz w:val="28"/>
          <w:szCs w:val="28"/>
          <w:lang w:val="en-US"/>
        </w:rPr>
        <w:t>ORCID</w:t>
      </w:r>
    </w:p>
    <w:p w:rsidR="006A2F68" w:rsidRPr="008F45EA" w:rsidRDefault="006A2F68" w:rsidP="004D034E">
      <w:pPr>
        <w:pStyle w:val="a7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Шалахов Е.Г.</w:t>
      </w:r>
      <w:r w:rsidR="008F45EA">
        <w:rPr>
          <w:b/>
          <w:sz w:val="28"/>
          <w:szCs w:val="28"/>
        </w:rPr>
        <w:t xml:space="preserve"> </w:t>
      </w:r>
      <w:hyperlink r:id="rId7" w:history="1">
        <w:r w:rsidR="008F45EA" w:rsidRPr="00443E28">
          <w:rPr>
            <w:rStyle w:val="a5"/>
            <w:sz w:val="28"/>
            <w:szCs w:val="28"/>
            <w:shd w:val="clear" w:color="auto" w:fill="FFFFFF"/>
            <w:lang w:val="en-US"/>
          </w:rPr>
          <w:t>https</w:t>
        </w:r>
        <w:r w:rsidR="008F45EA" w:rsidRPr="00443E28">
          <w:rPr>
            <w:rStyle w:val="a5"/>
            <w:sz w:val="28"/>
            <w:szCs w:val="28"/>
            <w:shd w:val="clear" w:color="auto" w:fill="FFFFFF"/>
          </w:rPr>
          <w:t>://</w:t>
        </w:r>
        <w:r w:rsidR="008F45EA" w:rsidRPr="00443E28">
          <w:rPr>
            <w:rStyle w:val="a5"/>
            <w:sz w:val="28"/>
            <w:szCs w:val="28"/>
            <w:shd w:val="clear" w:color="auto" w:fill="FFFFFF"/>
            <w:lang w:val="en-US"/>
          </w:rPr>
          <w:t>orcid</w:t>
        </w:r>
        <w:r w:rsidR="008F45EA" w:rsidRPr="00443E28">
          <w:rPr>
            <w:rStyle w:val="a5"/>
            <w:sz w:val="28"/>
            <w:szCs w:val="28"/>
            <w:shd w:val="clear" w:color="auto" w:fill="FFFFFF"/>
          </w:rPr>
          <w:t>.</w:t>
        </w:r>
        <w:r w:rsidR="008F45EA" w:rsidRPr="00443E28">
          <w:rPr>
            <w:rStyle w:val="a5"/>
            <w:sz w:val="28"/>
            <w:szCs w:val="28"/>
            <w:shd w:val="clear" w:color="auto" w:fill="FFFFFF"/>
            <w:lang w:val="en-US"/>
          </w:rPr>
          <w:t>org</w:t>
        </w:r>
        <w:r w:rsidR="008F45EA" w:rsidRPr="00443E28">
          <w:rPr>
            <w:rStyle w:val="a5"/>
            <w:sz w:val="28"/>
            <w:szCs w:val="28"/>
            <w:shd w:val="clear" w:color="auto" w:fill="FFFFFF"/>
          </w:rPr>
          <w:t>/0000-0002-8145-9889</w:t>
        </w:r>
      </w:hyperlink>
      <w:r w:rsidR="008F45EA">
        <w:rPr>
          <w:sz w:val="28"/>
          <w:szCs w:val="28"/>
          <w:shd w:val="clear" w:color="auto" w:fill="FFFFFF"/>
        </w:rPr>
        <w:t xml:space="preserve"> </w:t>
      </w:r>
    </w:p>
    <w:sectPr w:rsidR="006A2F68" w:rsidRPr="008F45EA" w:rsidSect="007541D1">
      <w:footnotePr>
        <w:pos w:val="beneathText"/>
      </w:footnotePr>
      <w:endnotePr>
        <w:numFmt w:val="decimal"/>
      </w:endnotePr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12" w:rsidRDefault="00DE5D12" w:rsidP="00755BBA">
      <w:r>
        <w:separator/>
      </w:r>
    </w:p>
  </w:endnote>
  <w:endnote w:type="continuationSeparator" w:id="0">
    <w:p w:rsidR="00DE5D12" w:rsidRDefault="00DE5D12" w:rsidP="0075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12" w:rsidRDefault="00DE5D12" w:rsidP="00755BBA">
      <w:r>
        <w:separator/>
      </w:r>
    </w:p>
  </w:footnote>
  <w:footnote w:type="continuationSeparator" w:id="0">
    <w:p w:rsidR="00DE5D12" w:rsidRDefault="00DE5D12" w:rsidP="0075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3FB1F29"/>
    <w:multiLevelType w:val="hybridMultilevel"/>
    <w:tmpl w:val="4000D1B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B884BC3"/>
    <w:multiLevelType w:val="hybridMultilevel"/>
    <w:tmpl w:val="F8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D01885"/>
    <w:multiLevelType w:val="hybridMultilevel"/>
    <w:tmpl w:val="02AE444E"/>
    <w:lvl w:ilvl="0" w:tplc="FAD2EAF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32A06199"/>
    <w:multiLevelType w:val="hybridMultilevel"/>
    <w:tmpl w:val="F6C4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9B25AE"/>
    <w:multiLevelType w:val="hybridMultilevel"/>
    <w:tmpl w:val="68948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C32F3"/>
    <w:multiLevelType w:val="hybridMultilevel"/>
    <w:tmpl w:val="89FE5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96309F"/>
    <w:multiLevelType w:val="hybridMultilevel"/>
    <w:tmpl w:val="F65CD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F3A"/>
    <w:rsid w:val="00000656"/>
    <w:rsid w:val="00002BEC"/>
    <w:rsid w:val="00007F6C"/>
    <w:rsid w:val="000211F8"/>
    <w:rsid w:val="00023D57"/>
    <w:rsid w:val="000247EB"/>
    <w:rsid w:val="00026488"/>
    <w:rsid w:val="00027163"/>
    <w:rsid w:val="00027357"/>
    <w:rsid w:val="00030B24"/>
    <w:rsid w:val="000314A7"/>
    <w:rsid w:val="00040DCE"/>
    <w:rsid w:val="000458BF"/>
    <w:rsid w:val="00053D2C"/>
    <w:rsid w:val="000602EC"/>
    <w:rsid w:val="000606AE"/>
    <w:rsid w:val="00061BC4"/>
    <w:rsid w:val="0006339C"/>
    <w:rsid w:val="00065F25"/>
    <w:rsid w:val="00067979"/>
    <w:rsid w:val="0008145A"/>
    <w:rsid w:val="00082943"/>
    <w:rsid w:val="00085B7E"/>
    <w:rsid w:val="00087E9F"/>
    <w:rsid w:val="00090626"/>
    <w:rsid w:val="000920BD"/>
    <w:rsid w:val="00093B1D"/>
    <w:rsid w:val="000A3464"/>
    <w:rsid w:val="000A6C11"/>
    <w:rsid w:val="000B04F1"/>
    <w:rsid w:val="000B0EA6"/>
    <w:rsid w:val="000B3737"/>
    <w:rsid w:val="000B4F51"/>
    <w:rsid w:val="000B4FCE"/>
    <w:rsid w:val="000C1E35"/>
    <w:rsid w:val="000C3617"/>
    <w:rsid w:val="000C6D47"/>
    <w:rsid w:val="000D49FF"/>
    <w:rsid w:val="000D79C4"/>
    <w:rsid w:val="000E4AB4"/>
    <w:rsid w:val="000F0946"/>
    <w:rsid w:val="000F2A29"/>
    <w:rsid w:val="000F2B5B"/>
    <w:rsid w:val="000F2C48"/>
    <w:rsid w:val="000F30FC"/>
    <w:rsid w:val="000F3E14"/>
    <w:rsid w:val="000F3F2B"/>
    <w:rsid w:val="000F441C"/>
    <w:rsid w:val="000F565B"/>
    <w:rsid w:val="00101569"/>
    <w:rsid w:val="00107E29"/>
    <w:rsid w:val="001224D6"/>
    <w:rsid w:val="001258B5"/>
    <w:rsid w:val="0013268E"/>
    <w:rsid w:val="0013295C"/>
    <w:rsid w:val="00132D6E"/>
    <w:rsid w:val="00146068"/>
    <w:rsid w:val="001471C2"/>
    <w:rsid w:val="001526B5"/>
    <w:rsid w:val="001608AA"/>
    <w:rsid w:val="0017249F"/>
    <w:rsid w:val="00174688"/>
    <w:rsid w:val="001766E8"/>
    <w:rsid w:val="00181141"/>
    <w:rsid w:val="001813E9"/>
    <w:rsid w:val="00182827"/>
    <w:rsid w:val="00186002"/>
    <w:rsid w:val="001903C0"/>
    <w:rsid w:val="00192FED"/>
    <w:rsid w:val="001A1B42"/>
    <w:rsid w:val="001A6050"/>
    <w:rsid w:val="001A649F"/>
    <w:rsid w:val="001A7CB3"/>
    <w:rsid w:val="001B085D"/>
    <w:rsid w:val="001B3170"/>
    <w:rsid w:val="001C0357"/>
    <w:rsid w:val="001C2262"/>
    <w:rsid w:val="001C2423"/>
    <w:rsid w:val="001C715F"/>
    <w:rsid w:val="001D01A4"/>
    <w:rsid w:val="001E0595"/>
    <w:rsid w:val="001E127B"/>
    <w:rsid w:val="001E5D66"/>
    <w:rsid w:val="001F2A4A"/>
    <w:rsid w:val="001F386D"/>
    <w:rsid w:val="001F4736"/>
    <w:rsid w:val="002069FB"/>
    <w:rsid w:val="0020788F"/>
    <w:rsid w:val="0021484E"/>
    <w:rsid w:val="002171CE"/>
    <w:rsid w:val="00223A84"/>
    <w:rsid w:val="00223B0E"/>
    <w:rsid w:val="00223F3A"/>
    <w:rsid w:val="00225A5C"/>
    <w:rsid w:val="002262AB"/>
    <w:rsid w:val="00227C3D"/>
    <w:rsid w:val="0023085A"/>
    <w:rsid w:val="0023576A"/>
    <w:rsid w:val="00240C06"/>
    <w:rsid w:val="00242F5F"/>
    <w:rsid w:val="002432FC"/>
    <w:rsid w:val="002459B3"/>
    <w:rsid w:val="00255C8B"/>
    <w:rsid w:val="002562CB"/>
    <w:rsid w:val="00257385"/>
    <w:rsid w:val="002647CF"/>
    <w:rsid w:val="002660AE"/>
    <w:rsid w:val="002703F6"/>
    <w:rsid w:val="0027090B"/>
    <w:rsid w:val="00274791"/>
    <w:rsid w:val="002771B0"/>
    <w:rsid w:val="002854A6"/>
    <w:rsid w:val="002868BF"/>
    <w:rsid w:val="00295FC3"/>
    <w:rsid w:val="002A387A"/>
    <w:rsid w:val="002A4559"/>
    <w:rsid w:val="002A7589"/>
    <w:rsid w:val="002B0496"/>
    <w:rsid w:val="002B2302"/>
    <w:rsid w:val="002B2679"/>
    <w:rsid w:val="002B50BC"/>
    <w:rsid w:val="002B72EA"/>
    <w:rsid w:val="002C4444"/>
    <w:rsid w:val="002C4C27"/>
    <w:rsid w:val="002C7BA4"/>
    <w:rsid w:val="002D6958"/>
    <w:rsid w:val="002E0CFE"/>
    <w:rsid w:val="002E102B"/>
    <w:rsid w:val="002E7420"/>
    <w:rsid w:val="002F152C"/>
    <w:rsid w:val="002F5B5D"/>
    <w:rsid w:val="002F7227"/>
    <w:rsid w:val="0030298F"/>
    <w:rsid w:val="003135BA"/>
    <w:rsid w:val="00321176"/>
    <w:rsid w:val="00323622"/>
    <w:rsid w:val="003254B1"/>
    <w:rsid w:val="00331FAA"/>
    <w:rsid w:val="00333FD3"/>
    <w:rsid w:val="0034459A"/>
    <w:rsid w:val="00344916"/>
    <w:rsid w:val="00345675"/>
    <w:rsid w:val="0035184C"/>
    <w:rsid w:val="00353E6A"/>
    <w:rsid w:val="003632E5"/>
    <w:rsid w:val="00364512"/>
    <w:rsid w:val="00370D78"/>
    <w:rsid w:val="00372BB1"/>
    <w:rsid w:val="003731BA"/>
    <w:rsid w:val="00374BAC"/>
    <w:rsid w:val="0037526A"/>
    <w:rsid w:val="003768A1"/>
    <w:rsid w:val="00380413"/>
    <w:rsid w:val="00380BA3"/>
    <w:rsid w:val="003826B6"/>
    <w:rsid w:val="00382A46"/>
    <w:rsid w:val="00391998"/>
    <w:rsid w:val="0039268D"/>
    <w:rsid w:val="00394049"/>
    <w:rsid w:val="00396B53"/>
    <w:rsid w:val="003978D8"/>
    <w:rsid w:val="003A2F7D"/>
    <w:rsid w:val="003B1378"/>
    <w:rsid w:val="003C2112"/>
    <w:rsid w:val="003D1916"/>
    <w:rsid w:val="003D1E39"/>
    <w:rsid w:val="003D4519"/>
    <w:rsid w:val="003E1385"/>
    <w:rsid w:val="003F0FF5"/>
    <w:rsid w:val="00400477"/>
    <w:rsid w:val="00405142"/>
    <w:rsid w:val="00407E0D"/>
    <w:rsid w:val="00410550"/>
    <w:rsid w:val="00411095"/>
    <w:rsid w:val="004140D8"/>
    <w:rsid w:val="00423A43"/>
    <w:rsid w:val="00423CC4"/>
    <w:rsid w:val="0042527E"/>
    <w:rsid w:val="0043146D"/>
    <w:rsid w:val="00434240"/>
    <w:rsid w:val="004346FA"/>
    <w:rsid w:val="00434770"/>
    <w:rsid w:val="0044026F"/>
    <w:rsid w:val="00443B25"/>
    <w:rsid w:val="00445A8C"/>
    <w:rsid w:val="00453690"/>
    <w:rsid w:val="0045413B"/>
    <w:rsid w:val="00455149"/>
    <w:rsid w:val="00457638"/>
    <w:rsid w:val="00460F18"/>
    <w:rsid w:val="00466B24"/>
    <w:rsid w:val="00467BB1"/>
    <w:rsid w:val="00477674"/>
    <w:rsid w:val="004813A0"/>
    <w:rsid w:val="0048680E"/>
    <w:rsid w:val="004A1782"/>
    <w:rsid w:val="004B15B9"/>
    <w:rsid w:val="004B3EAA"/>
    <w:rsid w:val="004B525C"/>
    <w:rsid w:val="004C0E70"/>
    <w:rsid w:val="004C5CDE"/>
    <w:rsid w:val="004C6EFB"/>
    <w:rsid w:val="004D034E"/>
    <w:rsid w:val="004D1087"/>
    <w:rsid w:val="004D5017"/>
    <w:rsid w:val="004D6B34"/>
    <w:rsid w:val="004D7DE4"/>
    <w:rsid w:val="004E224F"/>
    <w:rsid w:val="004E29D2"/>
    <w:rsid w:val="004E385C"/>
    <w:rsid w:val="004E3DF5"/>
    <w:rsid w:val="004E49C3"/>
    <w:rsid w:val="004F0017"/>
    <w:rsid w:val="004F05AA"/>
    <w:rsid w:val="004F142B"/>
    <w:rsid w:val="00502BD2"/>
    <w:rsid w:val="00507A32"/>
    <w:rsid w:val="005120DD"/>
    <w:rsid w:val="00513119"/>
    <w:rsid w:val="00513762"/>
    <w:rsid w:val="0052087B"/>
    <w:rsid w:val="005214B2"/>
    <w:rsid w:val="00525C15"/>
    <w:rsid w:val="00527FE1"/>
    <w:rsid w:val="00532BAE"/>
    <w:rsid w:val="00532C2F"/>
    <w:rsid w:val="00534865"/>
    <w:rsid w:val="00541486"/>
    <w:rsid w:val="005463B3"/>
    <w:rsid w:val="0055143B"/>
    <w:rsid w:val="00551F60"/>
    <w:rsid w:val="005532E3"/>
    <w:rsid w:val="005542B1"/>
    <w:rsid w:val="00557D5B"/>
    <w:rsid w:val="0056073F"/>
    <w:rsid w:val="0056183B"/>
    <w:rsid w:val="00564A30"/>
    <w:rsid w:val="005655FC"/>
    <w:rsid w:val="005703FB"/>
    <w:rsid w:val="00570690"/>
    <w:rsid w:val="00572033"/>
    <w:rsid w:val="0057431C"/>
    <w:rsid w:val="00586E03"/>
    <w:rsid w:val="00587AFB"/>
    <w:rsid w:val="0059001A"/>
    <w:rsid w:val="00597692"/>
    <w:rsid w:val="005A0A48"/>
    <w:rsid w:val="005A6A50"/>
    <w:rsid w:val="005B0D10"/>
    <w:rsid w:val="005C0EEC"/>
    <w:rsid w:val="005C1A7F"/>
    <w:rsid w:val="005C2B85"/>
    <w:rsid w:val="005C2E3F"/>
    <w:rsid w:val="005C37FD"/>
    <w:rsid w:val="005D157D"/>
    <w:rsid w:val="005F0023"/>
    <w:rsid w:val="005F3BAA"/>
    <w:rsid w:val="005F4B38"/>
    <w:rsid w:val="006031C9"/>
    <w:rsid w:val="00603CC7"/>
    <w:rsid w:val="006058FF"/>
    <w:rsid w:val="00610FFD"/>
    <w:rsid w:val="00614C8D"/>
    <w:rsid w:val="0062154A"/>
    <w:rsid w:val="00621B8D"/>
    <w:rsid w:val="006245DB"/>
    <w:rsid w:val="00627838"/>
    <w:rsid w:val="00627E5C"/>
    <w:rsid w:val="006317A1"/>
    <w:rsid w:val="00637299"/>
    <w:rsid w:val="00641115"/>
    <w:rsid w:val="00647D89"/>
    <w:rsid w:val="00650BE3"/>
    <w:rsid w:val="00660DD3"/>
    <w:rsid w:val="0066180C"/>
    <w:rsid w:val="00663B24"/>
    <w:rsid w:val="00664294"/>
    <w:rsid w:val="00667AF7"/>
    <w:rsid w:val="00672443"/>
    <w:rsid w:val="0067300A"/>
    <w:rsid w:val="00676870"/>
    <w:rsid w:val="0067756B"/>
    <w:rsid w:val="00677E4F"/>
    <w:rsid w:val="00686DAC"/>
    <w:rsid w:val="00690AD0"/>
    <w:rsid w:val="00691C56"/>
    <w:rsid w:val="006938EB"/>
    <w:rsid w:val="006963EF"/>
    <w:rsid w:val="006A2F68"/>
    <w:rsid w:val="006A4674"/>
    <w:rsid w:val="006A72BD"/>
    <w:rsid w:val="006B3120"/>
    <w:rsid w:val="006B7601"/>
    <w:rsid w:val="006C0AFE"/>
    <w:rsid w:val="006C140F"/>
    <w:rsid w:val="006C1478"/>
    <w:rsid w:val="006C30D8"/>
    <w:rsid w:val="006C6F9C"/>
    <w:rsid w:val="006C716F"/>
    <w:rsid w:val="006D35CA"/>
    <w:rsid w:val="006D5F5B"/>
    <w:rsid w:val="006D72C0"/>
    <w:rsid w:val="006D7AE8"/>
    <w:rsid w:val="006E1456"/>
    <w:rsid w:val="006E20A3"/>
    <w:rsid w:val="006E39F0"/>
    <w:rsid w:val="006E6A84"/>
    <w:rsid w:val="006F23C2"/>
    <w:rsid w:val="006F6DB8"/>
    <w:rsid w:val="00700A88"/>
    <w:rsid w:val="007013B3"/>
    <w:rsid w:val="00701747"/>
    <w:rsid w:val="00701F6C"/>
    <w:rsid w:val="00707178"/>
    <w:rsid w:val="007124AF"/>
    <w:rsid w:val="0071754B"/>
    <w:rsid w:val="00717FAA"/>
    <w:rsid w:val="00720869"/>
    <w:rsid w:val="00722992"/>
    <w:rsid w:val="007233A7"/>
    <w:rsid w:val="00723B8F"/>
    <w:rsid w:val="007246D6"/>
    <w:rsid w:val="00726E48"/>
    <w:rsid w:val="007345EA"/>
    <w:rsid w:val="007351F2"/>
    <w:rsid w:val="007370CB"/>
    <w:rsid w:val="00741222"/>
    <w:rsid w:val="007423E9"/>
    <w:rsid w:val="0074423B"/>
    <w:rsid w:val="00750A52"/>
    <w:rsid w:val="00752ED0"/>
    <w:rsid w:val="007541D1"/>
    <w:rsid w:val="00755BBA"/>
    <w:rsid w:val="00757099"/>
    <w:rsid w:val="00757721"/>
    <w:rsid w:val="00761C0E"/>
    <w:rsid w:val="00765827"/>
    <w:rsid w:val="00765B30"/>
    <w:rsid w:val="0076751C"/>
    <w:rsid w:val="007709E5"/>
    <w:rsid w:val="00770FB7"/>
    <w:rsid w:val="007742EC"/>
    <w:rsid w:val="007762B2"/>
    <w:rsid w:val="00777AFD"/>
    <w:rsid w:val="00781EB9"/>
    <w:rsid w:val="00782538"/>
    <w:rsid w:val="00786D54"/>
    <w:rsid w:val="007908AF"/>
    <w:rsid w:val="007959E3"/>
    <w:rsid w:val="007A443F"/>
    <w:rsid w:val="007A6B64"/>
    <w:rsid w:val="007A6BAC"/>
    <w:rsid w:val="007A6FFB"/>
    <w:rsid w:val="007C395F"/>
    <w:rsid w:val="007C6F05"/>
    <w:rsid w:val="007F51D1"/>
    <w:rsid w:val="00801838"/>
    <w:rsid w:val="00803621"/>
    <w:rsid w:val="00811975"/>
    <w:rsid w:val="00811CA1"/>
    <w:rsid w:val="00816D37"/>
    <w:rsid w:val="0081780F"/>
    <w:rsid w:val="00817DCA"/>
    <w:rsid w:val="008223CF"/>
    <w:rsid w:val="00826619"/>
    <w:rsid w:val="008272F1"/>
    <w:rsid w:val="00827C1B"/>
    <w:rsid w:val="008300D6"/>
    <w:rsid w:val="00831246"/>
    <w:rsid w:val="00831E9A"/>
    <w:rsid w:val="00837B6C"/>
    <w:rsid w:val="0084349D"/>
    <w:rsid w:val="00847417"/>
    <w:rsid w:val="0085176F"/>
    <w:rsid w:val="00855743"/>
    <w:rsid w:val="00857AFA"/>
    <w:rsid w:val="00864BB6"/>
    <w:rsid w:val="0086578B"/>
    <w:rsid w:val="00870A07"/>
    <w:rsid w:val="00873FEA"/>
    <w:rsid w:val="00874F33"/>
    <w:rsid w:val="00881B3C"/>
    <w:rsid w:val="00881DFE"/>
    <w:rsid w:val="008915CA"/>
    <w:rsid w:val="008965C5"/>
    <w:rsid w:val="008A061F"/>
    <w:rsid w:val="008A1FA6"/>
    <w:rsid w:val="008A320D"/>
    <w:rsid w:val="008A57AD"/>
    <w:rsid w:val="008A625C"/>
    <w:rsid w:val="008B089C"/>
    <w:rsid w:val="008C0BC3"/>
    <w:rsid w:val="008C2077"/>
    <w:rsid w:val="008C444E"/>
    <w:rsid w:val="008C4C5A"/>
    <w:rsid w:val="008C4F6D"/>
    <w:rsid w:val="008C5506"/>
    <w:rsid w:val="008D0D99"/>
    <w:rsid w:val="008D223B"/>
    <w:rsid w:val="008D23CE"/>
    <w:rsid w:val="008D2C2D"/>
    <w:rsid w:val="008D37D6"/>
    <w:rsid w:val="008D768F"/>
    <w:rsid w:val="008D7F86"/>
    <w:rsid w:val="008E039F"/>
    <w:rsid w:val="008E3D62"/>
    <w:rsid w:val="008E6222"/>
    <w:rsid w:val="008F45EA"/>
    <w:rsid w:val="008F57BA"/>
    <w:rsid w:val="008F5A0B"/>
    <w:rsid w:val="008F68FF"/>
    <w:rsid w:val="009053C6"/>
    <w:rsid w:val="00905FDB"/>
    <w:rsid w:val="00912AED"/>
    <w:rsid w:val="00912DBD"/>
    <w:rsid w:val="00917DD0"/>
    <w:rsid w:val="00921948"/>
    <w:rsid w:val="00922925"/>
    <w:rsid w:val="009247FE"/>
    <w:rsid w:val="00927F2D"/>
    <w:rsid w:val="00930E84"/>
    <w:rsid w:val="0093270A"/>
    <w:rsid w:val="00933059"/>
    <w:rsid w:val="00933DFE"/>
    <w:rsid w:val="00935583"/>
    <w:rsid w:val="009356FC"/>
    <w:rsid w:val="00935B73"/>
    <w:rsid w:val="00942224"/>
    <w:rsid w:val="00942453"/>
    <w:rsid w:val="0094342C"/>
    <w:rsid w:val="0094451A"/>
    <w:rsid w:val="0095173B"/>
    <w:rsid w:val="00953AA6"/>
    <w:rsid w:val="00954350"/>
    <w:rsid w:val="00954D93"/>
    <w:rsid w:val="0095593E"/>
    <w:rsid w:val="00960D62"/>
    <w:rsid w:val="009643B1"/>
    <w:rsid w:val="00973193"/>
    <w:rsid w:val="009740F4"/>
    <w:rsid w:val="00981E6D"/>
    <w:rsid w:val="00983D01"/>
    <w:rsid w:val="00984F92"/>
    <w:rsid w:val="0098652C"/>
    <w:rsid w:val="00986A95"/>
    <w:rsid w:val="00991DA5"/>
    <w:rsid w:val="00992066"/>
    <w:rsid w:val="00993CE6"/>
    <w:rsid w:val="00993DE8"/>
    <w:rsid w:val="0099538B"/>
    <w:rsid w:val="009954BE"/>
    <w:rsid w:val="0099572F"/>
    <w:rsid w:val="009967CB"/>
    <w:rsid w:val="009A582D"/>
    <w:rsid w:val="009B410B"/>
    <w:rsid w:val="009B52FB"/>
    <w:rsid w:val="009B5A27"/>
    <w:rsid w:val="009B71E9"/>
    <w:rsid w:val="009C0B2F"/>
    <w:rsid w:val="009C2BE0"/>
    <w:rsid w:val="009C749C"/>
    <w:rsid w:val="009C7F00"/>
    <w:rsid w:val="009D2177"/>
    <w:rsid w:val="009D3B4B"/>
    <w:rsid w:val="009D5AE4"/>
    <w:rsid w:val="009D70F4"/>
    <w:rsid w:val="009E1F8D"/>
    <w:rsid w:val="009E47CC"/>
    <w:rsid w:val="009E5852"/>
    <w:rsid w:val="009F1B51"/>
    <w:rsid w:val="009F7BF9"/>
    <w:rsid w:val="00A011D7"/>
    <w:rsid w:val="00A0239A"/>
    <w:rsid w:val="00A03137"/>
    <w:rsid w:val="00A04B0E"/>
    <w:rsid w:val="00A05193"/>
    <w:rsid w:val="00A070A0"/>
    <w:rsid w:val="00A1019B"/>
    <w:rsid w:val="00A152A6"/>
    <w:rsid w:val="00A15FD2"/>
    <w:rsid w:val="00A20B16"/>
    <w:rsid w:val="00A21667"/>
    <w:rsid w:val="00A26A45"/>
    <w:rsid w:val="00A40783"/>
    <w:rsid w:val="00A4453F"/>
    <w:rsid w:val="00A44933"/>
    <w:rsid w:val="00A5721C"/>
    <w:rsid w:val="00A57415"/>
    <w:rsid w:val="00A574BD"/>
    <w:rsid w:val="00A61649"/>
    <w:rsid w:val="00A6169E"/>
    <w:rsid w:val="00A643F7"/>
    <w:rsid w:val="00A66888"/>
    <w:rsid w:val="00A70F48"/>
    <w:rsid w:val="00A72A92"/>
    <w:rsid w:val="00A779B3"/>
    <w:rsid w:val="00A81063"/>
    <w:rsid w:val="00A8212E"/>
    <w:rsid w:val="00A90CFB"/>
    <w:rsid w:val="00A94691"/>
    <w:rsid w:val="00A9485F"/>
    <w:rsid w:val="00A97F8E"/>
    <w:rsid w:val="00AB15CE"/>
    <w:rsid w:val="00AB756A"/>
    <w:rsid w:val="00AC0D17"/>
    <w:rsid w:val="00AC0FCB"/>
    <w:rsid w:val="00AC37EF"/>
    <w:rsid w:val="00AC7791"/>
    <w:rsid w:val="00AD06BF"/>
    <w:rsid w:val="00AD4A18"/>
    <w:rsid w:val="00AD6A0D"/>
    <w:rsid w:val="00AD7F44"/>
    <w:rsid w:val="00AE0888"/>
    <w:rsid w:val="00AE0DBD"/>
    <w:rsid w:val="00AE45C7"/>
    <w:rsid w:val="00AE499E"/>
    <w:rsid w:val="00AE5522"/>
    <w:rsid w:val="00AE5A0A"/>
    <w:rsid w:val="00AF5348"/>
    <w:rsid w:val="00AF6DCE"/>
    <w:rsid w:val="00B04166"/>
    <w:rsid w:val="00B04F92"/>
    <w:rsid w:val="00B0507B"/>
    <w:rsid w:val="00B12B85"/>
    <w:rsid w:val="00B12EBC"/>
    <w:rsid w:val="00B14E4D"/>
    <w:rsid w:val="00B20E9D"/>
    <w:rsid w:val="00B21378"/>
    <w:rsid w:val="00B238A2"/>
    <w:rsid w:val="00B242F3"/>
    <w:rsid w:val="00B25430"/>
    <w:rsid w:val="00B318AD"/>
    <w:rsid w:val="00B402F3"/>
    <w:rsid w:val="00B40E07"/>
    <w:rsid w:val="00B41A41"/>
    <w:rsid w:val="00B42656"/>
    <w:rsid w:val="00B4433D"/>
    <w:rsid w:val="00B459C3"/>
    <w:rsid w:val="00B45C6D"/>
    <w:rsid w:val="00B45D01"/>
    <w:rsid w:val="00B64DC8"/>
    <w:rsid w:val="00B65397"/>
    <w:rsid w:val="00B70993"/>
    <w:rsid w:val="00B70BBA"/>
    <w:rsid w:val="00B73586"/>
    <w:rsid w:val="00B77117"/>
    <w:rsid w:val="00B77F5E"/>
    <w:rsid w:val="00B91776"/>
    <w:rsid w:val="00B9342D"/>
    <w:rsid w:val="00B96857"/>
    <w:rsid w:val="00BA0EB5"/>
    <w:rsid w:val="00BA2D2B"/>
    <w:rsid w:val="00BB0BE0"/>
    <w:rsid w:val="00BB286A"/>
    <w:rsid w:val="00BC1DAD"/>
    <w:rsid w:val="00BC256A"/>
    <w:rsid w:val="00BD0304"/>
    <w:rsid w:val="00BD0D7A"/>
    <w:rsid w:val="00BE66E1"/>
    <w:rsid w:val="00BF04B9"/>
    <w:rsid w:val="00BF5A6A"/>
    <w:rsid w:val="00C01CBE"/>
    <w:rsid w:val="00C16F89"/>
    <w:rsid w:val="00C21400"/>
    <w:rsid w:val="00C21E64"/>
    <w:rsid w:val="00C22EE1"/>
    <w:rsid w:val="00C31AAB"/>
    <w:rsid w:val="00C36594"/>
    <w:rsid w:val="00C36D85"/>
    <w:rsid w:val="00C402D5"/>
    <w:rsid w:val="00C41304"/>
    <w:rsid w:val="00C4623D"/>
    <w:rsid w:val="00C47CE3"/>
    <w:rsid w:val="00C53419"/>
    <w:rsid w:val="00C605DA"/>
    <w:rsid w:val="00C658DB"/>
    <w:rsid w:val="00C7427E"/>
    <w:rsid w:val="00C818BF"/>
    <w:rsid w:val="00C85F28"/>
    <w:rsid w:val="00C9414A"/>
    <w:rsid w:val="00C95240"/>
    <w:rsid w:val="00C97307"/>
    <w:rsid w:val="00CA3EE4"/>
    <w:rsid w:val="00CA4B90"/>
    <w:rsid w:val="00CA5223"/>
    <w:rsid w:val="00CA58F7"/>
    <w:rsid w:val="00CA60D6"/>
    <w:rsid w:val="00CB154F"/>
    <w:rsid w:val="00CB1B0C"/>
    <w:rsid w:val="00CC2065"/>
    <w:rsid w:val="00CC246D"/>
    <w:rsid w:val="00CC3565"/>
    <w:rsid w:val="00CC6B55"/>
    <w:rsid w:val="00CD2B1A"/>
    <w:rsid w:val="00CD552A"/>
    <w:rsid w:val="00CE15F9"/>
    <w:rsid w:val="00CE2534"/>
    <w:rsid w:val="00CE47E2"/>
    <w:rsid w:val="00CE5DDE"/>
    <w:rsid w:val="00CF1CE2"/>
    <w:rsid w:val="00CF1EAA"/>
    <w:rsid w:val="00CF2351"/>
    <w:rsid w:val="00CF35CE"/>
    <w:rsid w:val="00CF3618"/>
    <w:rsid w:val="00CF452F"/>
    <w:rsid w:val="00D01930"/>
    <w:rsid w:val="00D057D0"/>
    <w:rsid w:val="00D132A1"/>
    <w:rsid w:val="00D2132B"/>
    <w:rsid w:val="00D2200E"/>
    <w:rsid w:val="00D26E2A"/>
    <w:rsid w:val="00D32793"/>
    <w:rsid w:val="00D35D94"/>
    <w:rsid w:val="00D36186"/>
    <w:rsid w:val="00D414B9"/>
    <w:rsid w:val="00D53767"/>
    <w:rsid w:val="00D53878"/>
    <w:rsid w:val="00D55222"/>
    <w:rsid w:val="00D61FB1"/>
    <w:rsid w:val="00D64167"/>
    <w:rsid w:val="00D657D8"/>
    <w:rsid w:val="00D70AAB"/>
    <w:rsid w:val="00D724A4"/>
    <w:rsid w:val="00D72F2B"/>
    <w:rsid w:val="00D731C2"/>
    <w:rsid w:val="00D77193"/>
    <w:rsid w:val="00D8552D"/>
    <w:rsid w:val="00D85CD9"/>
    <w:rsid w:val="00D86031"/>
    <w:rsid w:val="00D86D0A"/>
    <w:rsid w:val="00D917BD"/>
    <w:rsid w:val="00D91F6E"/>
    <w:rsid w:val="00DA2B80"/>
    <w:rsid w:val="00DA7907"/>
    <w:rsid w:val="00DB4176"/>
    <w:rsid w:val="00DB63C5"/>
    <w:rsid w:val="00DB7542"/>
    <w:rsid w:val="00DC7470"/>
    <w:rsid w:val="00DD27B0"/>
    <w:rsid w:val="00DE236B"/>
    <w:rsid w:val="00DE268E"/>
    <w:rsid w:val="00DE3F95"/>
    <w:rsid w:val="00DE4774"/>
    <w:rsid w:val="00DE5D12"/>
    <w:rsid w:val="00DF39C8"/>
    <w:rsid w:val="00DF4213"/>
    <w:rsid w:val="00DF55C8"/>
    <w:rsid w:val="00E0330F"/>
    <w:rsid w:val="00E03EE3"/>
    <w:rsid w:val="00E05E7F"/>
    <w:rsid w:val="00E13C9A"/>
    <w:rsid w:val="00E2260E"/>
    <w:rsid w:val="00E2665A"/>
    <w:rsid w:val="00E313C0"/>
    <w:rsid w:val="00E33080"/>
    <w:rsid w:val="00E355DE"/>
    <w:rsid w:val="00E36482"/>
    <w:rsid w:val="00E42F80"/>
    <w:rsid w:val="00E5029C"/>
    <w:rsid w:val="00E53046"/>
    <w:rsid w:val="00E53FB6"/>
    <w:rsid w:val="00E541E1"/>
    <w:rsid w:val="00E54F00"/>
    <w:rsid w:val="00E60903"/>
    <w:rsid w:val="00E631E6"/>
    <w:rsid w:val="00E64506"/>
    <w:rsid w:val="00E71054"/>
    <w:rsid w:val="00E7149C"/>
    <w:rsid w:val="00E71B09"/>
    <w:rsid w:val="00E73501"/>
    <w:rsid w:val="00E737A8"/>
    <w:rsid w:val="00E739CA"/>
    <w:rsid w:val="00E771E0"/>
    <w:rsid w:val="00E80072"/>
    <w:rsid w:val="00E803F4"/>
    <w:rsid w:val="00E80C37"/>
    <w:rsid w:val="00E86435"/>
    <w:rsid w:val="00E916F3"/>
    <w:rsid w:val="00E925EA"/>
    <w:rsid w:val="00E93572"/>
    <w:rsid w:val="00E94CDC"/>
    <w:rsid w:val="00E96707"/>
    <w:rsid w:val="00E973AC"/>
    <w:rsid w:val="00E973FF"/>
    <w:rsid w:val="00E9775A"/>
    <w:rsid w:val="00EA0369"/>
    <w:rsid w:val="00EA0DEA"/>
    <w:rsid w:val="00EA1A42"/>
    <w:rsid w:val="00EA52F0"/>
    <w:rsid w:val="00EB0452"/>
    <w:rsid w:val="00EB0DAD"/>
    <w:rsid w:val="00EB46C2"/>
    <w:rsid w:val="00EB4746"/>
    <w:rsid w:val="00EB53A1"/>
    <w:rsid w:val="00EB5D1E"/>
    <w:rsid w:val="00EB5FC0"/>
    <w:rsid w:val="00EC080B"/>
    <w:rsid w:val="00EC19E5"/>
    <w:rsid w:val="00EC35DC"/>
    <w:rsid w:val="00EC4491"/>
    <w:rsid w:val="00EC6136"/>
    <w:rsid w:val="00EC669D"/>
    <w:rsid w:val="00EC6EE5"/>
    <w:rsid w:val="00ED147F"/>
    <w:rsid w:val="00ED2D5D"/>
    <w:rsid w:val="00ED3029"/>
    <w:rsid w:val="00ED570E"/>
    <w:rsid w:val="00ED7016"/>
    <w:rsid w:val="00ED7E8A"/>
    <w:rsid w:val="00EE019E"/>
    <w:rsid w:val="00EE1327"/>
    <w:rsid w:val="00EF16A4"/>
    <w:rsid w:val="00EF1EA3"/>
    <w:rsid w:val="00EF38A7"/>
    <w:rsid w:val="00EF3BD9"/>
    <w:rsid w:val="00EF4F55"/>
    <w:rsid w:val="00EF700C"/>
    <w:rsid w:val="00F00F5E"/>
    <w:rsid w:val="00F03F56"/>
    <w:rsid w:val="00F05FFF"/>
    <w:rsid w:val="00F0706B"/>
    <w:rsid w:val="00F07449"/>
    <w:rsid w:val="00F1479E"/>
    <w:rsid w:val="00F1564A"/>
    <w:rsid w:val="00F2102D"/>
    <w:rsid w:val="00F215FA"/>
    <w:rsid w:val="00F24EEC"/>
    <w:rsid w:val="00F27744"/>
    <w:rsid w:val="00F27E46"/>
    <w:rsid w:val="00F3092E"/>
    <w:rsid w:val="00F40223"/>
    <w:rsid w:val="00F40C92"/>
    <w:rsid w:val="00F4210E"/>
    <w:rsid w:val="00F42709"/>
    <w:rsid w:val="00F44BD8"/>
    <w:rsid w:val="00F460DA"/>
    <w:rsid w:val="00F51134"/>
    <w:rsid w:val="00F54C9A"/>
    <w:rsid w:val="00F55379"/>
    <w:rsid w:val="00F57B2D"/>
    <w:rsid w:val="00F60FAE"/>
    <w:rsid w:val="00F6528A"/>
    <w:rsid w:val="00F67B93"/>
    <w:rsid w:val="00F70762"/>
    <w:rsid w:val="00F71D32"/>
    <w:rsid w:val="00F81CF6"/>
    <w:rsid w:val="00F81D35"/>
    <w:rsid w:val="00F84A1A"/>
    <w:rsid w:val="00F97AC0"/>
    <w:rsid w:val="00FA1067"/>
    <w:rsid w:val="00FA1326"/>
    <w:rsid w:val="00FA225E"/>
    <w:rsid w:val="00FA5324"/>
    <w:rsid w:val="00FA6FF4"/>
    <w:rsid w:val="00FB421E"/>
    <w:rsid w:val="00FB58E4"/>
    <w:rsid w:val="00FB59E6"/>
    <w:rsid w:val="00FB61F9"/>
    <w:rsid w:val="00FB6563"/>
    <w:rsid w:val="00FC57D5"/>
    <w:rsid w:val="00FC7631"/>
    <w:rsid w:val="00FD2F61"/>
    <w:rsid w:val="00FD7FF7"/>
    <w:rsid w:val="00FE1839"/>
    <w:rsid w:val="00FE1C2A"/>
    <w:rsid w:val="00FF2172"/>
    <w:rsid w:val="00FF4086"/>
    <w:rsid w:val="00FF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3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5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A08"/>
    <w:rPr>
      <w:sz w:val="0"/>
      <w:szCs w:val="0"/>
      <w:lang w:eastAsia="ar-SA"/>
    </w:rPr>
  </w:style>
  <w:style w:type="character" w:styleId="a5">
    <w:name w:val="Hyperlink"/>
    <w:basedOn w:val="a0"/>
    <w:uiPriority w:val="99"/>
    <w:rsid w:val="00C97307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A15FD2"/>
    <w:rPr>
      <w:rFonts w:cs="Times New Roman"/>
      <w:color w:val="800080"/>
      <w:u w:val="single"/>
    </w:rPr>
  </w:style>
  <w:style w:type="paragraph" w:styleId="a7">
    <w:name w:val="endnote text"/>
    <w:basedOn w:val="a"/>
    <w:link w:val="a8"/>
    <w:uiPriority w:val="99"/>
    <w:rsid w:val="00755BB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locked/>
    <w:rsid w:val="00755BBA"/>
    <w:rPr>
      <w:rFonts w:cs="Times New Roman"/>
      <w:lang w:eastAsia="ar-SA" w:bidi="ar-SA"/>
    </w:rPr>
  </w:style>
  <w:style w:type="character" w:styleId="a9">
    <w:name w:val="endnote reference"/>
    <w:basedOn w:val="a0"/>
    <w:uiPriority w:val="99"/>
    <w:rsid w:val="00755BBA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755BB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755BBA"/>
    <w:rPr>
      <w:rFonts w:cs="Times New Roman"/>
      <w:lang w:eastAsia="ar-SA" w:bidi="ar-SA"/>
    </w:rPr>
  </w:style>
  <w:style w:type="character" w:styleId="ac">
    <w:name w:val="footnote reference"/>
    <w:basedOn w:val="a0"/>
    <w:uiPriority w:val="99"/>
    <w:rsid w:val="00755BB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8145-98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Шалахов Е</vt:lpstr>
    </vt:vector>
  </TitlesOfParts>
  <Company/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Шалахов Е</dc:title>
  <dc:subject/>
  <dc:creator>User-PC</dc:creator>
  <cp:keywords/>
  <dc:description/>
  <cp:lastModifiedBy>comp</cp:lastModifiedBy>
  <cp:revision>75</cp:revision>
  <cp:lastPrinted>2012-11-20T14:11:00Z</cp:lastPrinted>
  <dcterms:created xsi:type="dcterms:W3CDTF">2015-04-21T12:23:00Z</dcterms:created>
  <dcterms:modified xsi:type="dcterms:W3CDTF">2022-03-01T13:07:00Z</dcterms:modified>
</cp:coreProperties>
</file>