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6F" w:rsidRPr="00F80BD8" w:rsidRDefault="00F07A6F" w:rsidP="00DB5F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80B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УДК </w:t>
      </w:r>
      <w:r w:rsidR="00765E4C" w:rsidRPr="00F80B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3.39.392</w:t>
      </w:r>
    </w:p>
    <w:p w:rsidR="00765E4C" w:rsidRPr="00F80BD8" w:rsidRDefault="00765E4C" w:rsidP="00DB5F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65E4C" w:rsidRPr="00F80BD8" w:rsidRDefault="003223F5" w:rsidP="00DB5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Е.К. АБЕУОВА</w:t>
      </w:r>
    </w:p>
    <w:p w:rsidR="00765E4C" w:rsidRPr="00F80BD8" w:rsidRDefault="00765E4C" w:rsidP="00DB5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65E4C" w:rsidRPr="003223F5" w:rsidRDefault="003223F5" w:rsidP="00DB5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г. Павлодар, ПГПУ, 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US"/>
        </w:rPr>
        <w:t>Margulan Centre</w:t>
      </w:r>
    </w:p>
    <w:p w:rsidR="00765E4C" w:rsidRPr="00F80BD8" w:rsidRDefault="00765E4C" w:rsidP="00DB5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E484F" w:rsidRDefault="00FF68F9" w:rsidP="00DB5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КОНЫРБАЙ ХАЛИФЕ - НОВЫЙ САКРАЛЬНЫЙ ОБЪЕКТ БАЯНАУЛА</w:t>
      </w:r>
    </w:p>
    <w:p w:rsidR="00FF68F9" w:rsidRDefault="00FF68F9" w:rsidP="00DB5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223F5" w:rsidRPr="003223F5" w:rsidRDefault="003223F5" w:rsidP="003223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223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данной </w:t>
      </w:r>
      <w:r w:rsidRPr="00F80BD8">
        <w:rPr>
          <w:rFonts w:ascii="Times New Roman" w:hAnsi="Times New Roman" w:cs="Times New Roman"/>
          <w:sz w:val="28"/>
          <w:szCs w:val="28"/>
        </w:rPr>
        <w:t xml:space="preserve">статье отражены материалы, </w:t>
      </w:r>
      <w:r>
        <w:rPr>
          <w:rFonts w:ascii="Times New Roman" w:hAnsi="Times New Roman" w:cs="Times New Roman"/>
          <w:sz w:val="28"/>
          <w:szCs w:val="28"/>
        </w:rPr>
        <w:t>полученные в ходе</w:t>
      </w:r>
      <w:r w:rsidRPr="0032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историко-этнографических работ</w:t>
      </w:r>
      <w:r w:rsidRPr="00F80BD8">
        <w:rPr>
          <w:rFonts w:ascii="Times New Roman" w:hAnsi="Times New Roman" w:cs="Times New Roman"/>
          <w:sz w:val="28"/>
          <w:szCs w:val="28"/>
        </w:rPr>
        <w:t xml:space="preserve"> по сбору информации о сакральных объектах </w:t>
      </w:r>
      <w:r>
        <w:rPr>
          <w:rFonts w:ascii="Times New Roman" w:hAnsi="Times New Roman" w:cs="Times New Roman"/>
          <w:sz w:val="28"/>
          <w:szCs w:val="28"/>
        </w:rPr>
        <w:t>Баянаула,</w:t>
      </w:r>
      <w:r w:rsidRPr="00F80BD8">
        <w:rPr>
          <w:rFonts w:ascii="Times New Roman" w:hAnsi="Times New Roman" w:cs="Times New Roman"/>
          <w:sz w:val="28"/>
          <w:szCs w:val="28"/>
        </w:rPr>
        <w:t xml:space="preserve"> которые впервые</w:t>
      </w:r>
      <w:r>
        <w:rPr>
          <w:rFonts w:ascii="Times New Roman" w:hAnsi="Times New Roman" w:cs="Times New Roman"/>
          <w:sz w:val="28"/>
          <w:szCs w:val="28"/>
        </w:rPr>
        <w:t xml:space="preserve"> будут введены в научный оборот.</w:t>
      </w:r>
    </w:p>
    <w:p w:rsidR="003223F5" w:rsidRPr="00EA31FE" w:rsidRDefault="003223F5" w:rsidP="00DB5F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223F5" w:rsidRPr="003223F5" w:rsidRDefault="003223F5" w:rsidP="003223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</w:pPr>
      <w:r w:rsidRPr="003223F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This article reflects the materials obtained in the course of historical and ethnographic works on collecting information about the sacred obj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ects of Bayanaul, which will be </w:t>
      </w:r>
      <w:r w:rsidRPr="003223F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introduced for the first time in scientific circulation.</w:t>
      </w:r>
    </w:p>
    <w:p w:rsidR="003223F5" w:rsidRDefault="003223F5" w:rsidP="003223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</w:pPr>
    </w:p>
    <w:p w:rsidR="00735E3B" w:rsidRPr="00735E3B" w:rsidRDefault="00735E3B" w:rsidP="00735E3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Ключевые слова: </w:t>
      </w:r>
      <w:r w:rsidRPr="00735E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Павлодар,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карта</w:t>
      </w:r>
      <w:r w:rsidRPr="00735E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сакральные</w:t>
      </w:r>
      <w:r w:rsidRPr="00735E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объекты</w:t>
      </w:r>
      <w:r w:rsidRPr="00735E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</w:p>
    <w:p w:rsidR="00735E3B" w:rsidRPr="00735E3B" w:rsidRDefault="00735E3B" w:rsidP="00735E3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</w:pPr>
      <w:r w:rsidRPr="00735E3B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Keywords: Pavlodar, map, sacred objects</w:t>
      </w:r>
      <w:r w:rsidRPr="00735E3B">
        <w:rPr>
          <w:rStyle w:val="tlid-translation"/>
          <w:lang w:val="en-US"/>
        </w:rPr>
        <w:t>.</w:t>
      </w:r>
    </w:p>
    <w:p w:rsidR="00735E3B" w:rsidRPr="00735E3B" w:rsidRDefault="00735E3B" w:rsidP="003223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</w:pPr>
    </w:p>
    <w:p w:rsidR="00CF3402" w:rsidRPr="00F80BD8" w:rsidRDefault="00A0667C" w:rsidP="00FF68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3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0BD8">
        <w:rPr>
          <w:rFonts w:ascii="Times New Roman" w:hAnsi="Times New Roman" w:cs="Times New Roman"/>
          <w:sz w:val="28"/>
          <w:szCs w:val="28"/>
        </w:rPr>
        <w:t xml:space="preserve">В 2017 году в рамках реализации </w:t>
      </w:r>
      <w:r w:rsidR="00BB5351" w:rsidRPr="00F80BD8">
        <w:rPr>
          <w:rFonts w:ascii="Times New Roman" w:hAnsi="Times New Roman" w:cs="Times New Roman"/>
          <w:sz w:val="28"/>
          <w:szCs w:val="28"/>
        </w:rPr>
        <w:t>гос</w:t>
      </w:r>
      <w:r w:rsidR="00735E3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F80BD8">
        <w:rPr>
          <w:rFonts w:ascii="Times New Roman" w:hAnsi="Times New Roman" w:cs="Times New Roman"/>
          <w:sz w:val="28"/>
          <w:szCs w:val="28"/>
        </w:rPr>
        <w:t>программы</w:t>
      </w:r>
      <w:r w:rsidR="009E484F" w:rsidRPr="00F80BD8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F80BD8">
        <w:rPr>
          <w:rFonts w:ascii="Times New Roman" w:hAnsi="Times New Roman" w:cs="Times New Roman"/>
          <w:sz w:val="28"/>
          <w:szCs w:val="28"/>
        </w:rPr>
        <w:t xml:space="preserve"> «Взгляд в будущее: модернизация общественного сознания» </w:t>
      </w:r>
      <w:r w:rsidR="00CE3CCC" w:rsidRPr="00F80BD8">
        <w:rPr>
          <w:rFonts w:ascii="Times New Roman" w:hAnsi="Times New Roman" w:cs="Times New Roman"/>
          <w:sz w:val="28"/>
          <w:szCs w:val="28"/>
        </w:rPr>
        <w:t xml:space="preserve">[Назарбаев, 2017] </w:t>
      </w:r>
      <w:r w:rsidR="009E484F" w:rsidRPr="00F80BD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E484F" w:rsidRPr="00F80BD8">
        <w:rPr>
          <w:rFonts w:ascii="Times New Roman" w:hAnsi="Times New Roman" w:cs="Times New Roman"/>
          <w:sz w:val="28"/>
          <w:szCs w:val="28"/>
          <w:lang w:val="en-US"/>
        </w:rPr>
        <w:t>Margulan</w:t>
      </w:r>
      <w:r w:rsidR="009E484F" w:rsidRPr="00F80BD8">
        <w:rPr>
          <w:rFonts w:ascii="Times New Roman" w:hAnsi="Times New Roman" w:cs="Times New Roman"/>
          <w:sz w:val="28"/>
          <w:szCs w:val="28"/>
        </w:rPr>
        <w:t xml:space="preserve"> </w:t>
      </w:r>
      <w:r w:rsidR="009E484F" w:rsidRPr="00F80BD8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="009E484F" w:rsidRPr="00F80BD8">
        <w:rPr>
          <w:rFonts w:ascii="Times New Roman" w:hAnsi="Times New Roman" w:cs="Times New Roman"/>
          <w:sz w:val="28"/>
          <w:szCs w:val="28"/>
        </w:rPr>
        <w:t xml:space="preserve"> Павлодарского государственного педагогического университета </w:t>
      </w:r>
      <w:r w:rsidR="00CB372B" w:rsidRPr="00F80BD8">
        <w:rPr>
          <w:rFonts w:ascii="Times New Roman" w:hAnsi="Times New Roman" w:cs="Times New Roman"/>
          <w:sz w:val="28"/>
          <w:szCs w:val="28"/>
        </w:rPr>
        <w:t>были проведены</w:t>
      </w:r>
      <w:r w:rsidR="00735E3B">
        <w:rPr>
          <w:rFonts w:ascii="Times New Roman" w:hAnsi="Times New Roman" w:cs="Times New Roman"/>
          <w:sz w:val="28"/>
          <w:szCs w:val="28"/>
        </w:rPr>
        <w:t xml:space="preserve"> археологические, историко-этнографические исследования. В представленной статье ре</w:t>
      </w:r>
      <w:r w:rsidR="00FF68F9">
        <w:rPr>
          <w:rFonts w:ascii="Times New Roman" w:hAnsi="Times New Roman" w:cs="Times New Roman"/>
          <w:sz w:val="28"/>
          <w:szCs w:val="28"/>
        </w:rPr>
        <w:t>чь пойдет о новом сакральном объекте</w:t>
      </w:r>
      <w:r w:rsidR="00735E3B">
        <w:rPr>
          <w:rFonts w:ascii="Times New Roman" w:hAnsi="Times New Roman" w:cs="Times New Roman"/>
          <w:sz w:val="28"/>
          <w:szCs w:val="28"/>
        </w:rPr>
        <w:t xml:space="preserve"> Баянаула.</w:t>
      </w:r>
    </w:p>
    <w:p w:rsidR="002774D5" w:rsidRDefault="00CE3FA1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D8">
        <w:rPr>
          <w:rFonts w:ascii="Times New Roman" w:hAnsi="Times New Roman" w:cs="Times New Roman"/>
          <w:sz w:val="28"/>
          <w:szCs w:val="28"/>
        </w:rPr>
        <w:tab/>
      </w:r>
      <w:r w:rsidR="00FF68F9">
        <w:rPr>
          <w:rFonts w:ascii="Times New Roman" w:hAnsi="Times New Roman" w:cs="Times New Roman"/>
          <w:sz w:val="28"/>
          <w:szCs w:val="28"/>
        </w:rPr>
        <w:t xml:space="preserve">Изучаемый </w:t>
      </w:r>
      <w:r w:rsidR="000C3081" w:rsidRPr="00F80BD8">
        <w:rPr>
          <w:rFonts w:ascii="Times New Roman" w:hAnsi="Times New Roman" w:cs="Times New Roman"/>
          <w:sz w:val="28"/>
          <w:szCs w:val="28"/>
        </w:rPr>
        <w:t>объект находиться в 17</w:t>
      </w:r>
      <w:r w:rsidR="0042161D" w:rsidRPr="00F80BD8">
        <w:rPr>
          <w:rFonts w:ascii="Times New Roman" w:hAnsi="Times New Roman" w:cs="Times New Roman"/>
          <w:sz w:val="28"/>
          <w:szCs w:val="28"/>
        </w:rPr>
        <w:t xml:space="preserve"> км к северо-западу от села Торайгыр</w:t>
      </w:r>
      <w:r w:rsidR="0045115B" w:rsidRPr="00F80BD8">
        <w:rPr>
          <w:rFonts w:ascii="Times New Roman" w:hAnsi="Times New Roman" w:cs="Times New Roman"/>
          <w:sz w:val="28"/>
          <w:szCs w:val="28"/>
        </w:rPr>
        <w:t>, в урочище Кызылш</w:t>
      </w:r>
      <w:r w:rsidR="003B379B" w:rsidRPr="00F80BD8">
        <w:rPr>
          <w:rFonts w:ascii="Times New Roman" w:hAnsi="Times New Roman" w:cs="Times New Roman"/>
          <w:sz w:val="28"/>
          <w:szCs w:val="28"/>
        </w:rPr>
        <w:t>и</w:t>
      </w:r>
      <w:r w:rsidR="0045115B" w:rsidRPr="00F80BD8">
        <w:rPr>
          <w:rFonts w:ascii="Times New Roman" w:hAnsi="Times New Roman" w:cs="Times New Roman"/>
          <w:sz w:val="28"/>
          <w:szCs w:val="28"/>
        </w:rPr>
        <w:t xml:space="preserve">лик, </w:t>
      </w:r>
      <w:r w:rsidR="00CF3402" w:rsidRPr="00F80BD8">
        <w:rPr>
          <w:rFonts w:ascii="Times New Roman" w:hAnsi="Times New Roman" w:cs="Times New Roman"/>
          <w:sz w:val="28"/>
          <w:szCs w:val="28"/>
        </w:rPr>
        <w:t>на родовом</w:t>
      </w:r>
      <w:r w:rsidR="0045115B" w:rsidRPr="00F80BD8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CF3402" w:rsidRPr="00F80BD8">
        <w:rPr>
          <w:rFonts w:ascii="Times New Roman" w:hAnsi="Times New Roman" w:cs="Times New Roman"/>
          <w:sz w:val="28"/>
          <w:szCs w:val="28"/>
        </w:rPr>
        <w:t xml:space="preserve"> рода айдабол и связано с именем святого Конырбай халифе.</w:t>
      </w:r>
      <w:r w:rsidR="00367276" w:rsidRPr="00F80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5E3B">
        <w:rPr>
          <w:rFonts w:ascii="Times New Roman" w:hAnsi="Times New Roman" w:cs="Times New Roman"/>
          <w:sz w:val="28"/>
          <w:szCs w:val="28"/>
        </w:rPr>
        <w:t>Мазар Конырбай халифе представляет собой сооружение прямоугольной формы, построенное из саманных кирпичей, высота стен которого достигает 2 м. Снаружи у северной стены установлен гранитный кулпытас с именем погребенного.</w:t>
      </w: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9840" behindDoc="0" locked="0" layoutInCell="1" allowOverlap="1" wp14:anchorId="42925137" wp14:editId="02427DB5">
            <wp:simplePos x="0" y="0"/>
            <wp:positionH relativeFrom="column">
              <wp:posOffset>1205865</wp:posOffset>
            </wp:positionH>
            <wp:positionV relativeFrom="paragraph">
              <wp:posOffset>13335</wp:posOffset>
            </wp:positionV>
            <wp:extent cx="3838575" cy="2559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3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Default="00735E3B" w:rsidP="00735E3B">
      <w:pPr>
        <w:tabs>
          <w:tab w:val="left" w:pos="30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03DB" w:rsidRDefault="00F603DB" w:rsidP="00735E3B">
      <w:pPr>
        <w:tabs>
          <w:tab w:val="left" w:pos="30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F68F9" w:rsidRDefault="00F603DB" w:rsidP="00F603DB">
      <w:pPr>
        <w:tabs>
          <w:tab w:val="left" w:pos="3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F68F9" w:rsidRDefault="00FF68F9" w:rsidP="00F603DB">
      <w:pPr>
        <w:tabs>
          <w:tab w:val="left" w:pos="3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8F9" w:rsidRDefault="00FF68F9" w:rsidP="00FF68F9">
      <w:pPr>
        <w:tabs>
          <w:tab w:val="left" w:pos="3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E3B" w:rsidRPr="00F603DB" w:rsidRDefault="00FF68F9" w:rsidP="00FF68F9">
      <w:pPr>
        <w:tabs>
          <w:tab w:val="left" w:pos="3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249F">
        <w:rPr>
          <w:rFonts w:ascii="Times New Roman" w:hAnsi="Times New Roman" w:cs="Times New Roman"/>
          <w:sz w:val="24"/>
          <w:szCs w:val="24"/>
        </w:rPr>
        <w:t>Фото 1</w:t>
      </w:r>
      <w:r w:rsidR="00735E3B" w:rsidRPr="00F603DB">
        <w:rPr>
          <w:rFonts w:ascii="Times New Roman" w:hAnsi="Times New Roman" w:cs="Times New Roman"/>
          <w:sz w:val="24"/>
          <w:szCs w:val="24"/>
        </w:rPr>
        <w:t>. Мазар Конырбай халифе</w:t>
      </w:r>
    </w:p>
    <w:p w:rsidR="00F603DB" w:rsidRDefault="00F603DB" w:rsidP="00735E3B">
      <w:pPr>
        <w:tabs>
          <w:tab w:val="left" w:pos="30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03DB" w:rsidRPr="006A3169" w:rsidRDefault="00F603DB" w:rsidP="00735E3B">
      <w:pPr>
        <w:tabs>
          <w:tab w:val="left" w:pos="30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35E3B" w:rsidRPr="00735E3B" w:rsidRDefault="00735E3B" w:rsidP="00735E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5E3B">
        <w:rPr>
          <w:rFonts w:ascii="Times New Roman" w:hAnsi="Times New Roman" w:cs="Times New Roman"/>
          <w:sz w:val="28"/>
          <w:szCs w:val="28"/>
        </w:rPr>
        <w:t xml:space="preserve">В XIX в. погребальный обряд у казахов проводился в соответствии с предписаниями </w:t>
      </w:r>
      <w:r w:rsidR="00411AC2">
        <w:rPr>
          <w:rFonts w:ascii="Times New Roman" w:hAnsi="Times New Roman" w:cs="Times New Roman"/>
          <w:sz w:val="28"/>
          <w:szCs w:val="28"/>
        </w:rPr>
        <w:t>шариата, однако, в нем сохранили</w:t>
      </w:r>
      <w:r w:rsidRPr="00735E3B">
        <w:rPr>
          <w:rFonts w:ascii="Times New Roman" w:hAnsi="Times New Roman" w:cs="Times New Roman"/>
          <w:sz w:val="28"/>
          <w:szCs w:val="28"/>
        </w:rPr>
        <w:t xml:space="preserve">сь </w:t>
      </w:r>
      <w:r w:rsidR="00411AC2">
        <w:rPr>
          <w:rFonts w:ascii="Times New Roman" w:hAnsi="Times New Roman" w:cs="Times New Roman"/>
          <w:sz w:val="28"/>
          <w:szCs w:val="28"/>
        </w:rPr>
        <w:t xml:space="preserve">пережитки </w:t>
      </w:r>
      <w:r w:rsidRPr="00735E3B">
        <w:rPr>
          <w:rFonts w:ascii="Times New Roman" w:hAnsi="Times New Roman" w:cs="Times New Roman"/>
          <w:sz w:val="28"/>
          <w:szCs w:val="28"/>
        </w:rPr>
        <w:t>доисламских тр</w:t>
      </w:r>
      <w:r w:rsidR="00411AC2">
        <w:rPr>
          <w:rFonts w:ascii="Times New Roman" w:hAnsi="Times New Roman" w:cs="Times New Roman"/>
          <w:sz w:val="28"/>
          <w:szCs w:val="28"/>
        </w:rPr>
        <w:t>адиций. В доказательство этого</w:t>
      </w:r>
      <w:r w:rsidRPr="00735E3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411AC2">
        <w:rPr>
          <w:rFonts w:ascii="Times New Roman" w:hAnsi="Times New Roman" w:cs="Times New Roman"/>
          <w:sz w:val="28"/>
          <w:szCs w:val="28"/>
        </w:rPr>
        <w:t xml:space="preserve">привести такую </w:t>
      </w:r>
      <w:r w:rsidRPr="00735E3B">
        <w:rPr>
          <w:rFonts w:ascii="Times New Roman" w:hAnsi="Times New Roman" w:cs="Times New Roman"/>
          <w:sz w:val="28"/>
          <w:szCs w:val="28"/>
        </w:rPr>
        <w:t>особенность описываемого культов</w:t>
      </w:r>
      <w:r w:rsidR="00411AC2">
        <w:rPr>
          <w:rFonts w:ascii="Times New Roman" w:hAnsi="Times New Roman" w:cs="Times New Roman"/>
          <w:sz w:val="28"/>
          <w:szCs w:val="28"/>
        </w:rPr>
        <w:t>ого объекта - надмогильный знак</w:t>
      </w:r>
      <w:r w:rsidRPr="00735E3B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411AC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735E3B">
        <w:rPr>
          <w:rFonts w:ascii="Times New Roman" w:hAnsi="Times New Roman" w:cs="Times New Roman"/>
          <w:sz w:val="28"/>
          <w:szCs w:val="28"/>
        </w:rPr>
        <w:t xml:space="preserve">трехметровой железной трубы с колокольчиком на верху. </w:t>
      </w:r>
    </w:p>
    <w:p w:rsidR="00735E3B" w:rsidRDefault="00FF68F9" w:rsidP="00735E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42A4C61E" wp14:editId="46513701">
            <wp:simplePos x="0" y="0"/>
            <wp:positionH relativeFrom="column">
              <wp:posOffset>2932430</wp:posOffset>
            </wp:positionH>
            <wp:positionV relativeFrom="paragraph">
              <wp:posOffset>2118360</wp:posOffset>
            </wp:positionV>
            <wp:extent cx="3129280" cy="1896110"/>
            <wp:effectExtent l="0" t="609600" r="0" b="5994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928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E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D4283F" wp14:editId="2818D1E7">
            <wp:simplePos x="0" y="0"/>
            <wp:positionH relativeFrom="column">
              <wp:posOffset>229870</wp:posOffset>
            </wp:positionH>
            <wp:positionV relativeFrom="paragraph">
              <wp:posOffset>2139315</wp:posOffset>
            </wp:positionV>
            <wp:extent cx="3128010" cy="1871980"/>
            <wp:effectExtent l="0" t="628650" r="0" b="6045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3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801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E3B" w:rsidRPr="00735E3B">
        <w:rPr>
          <w:rFonts w:ascii="Times New Roman" w:hAnsi="Times New Roman" w:cs="Times New Roman"/>
          <w:sz w:val="28"/>
          <w:szCs w:val="28"/>
        </w:rPr>
        <w:tab/>
        <w:t>Сакральный смысл данного предмета – сво</w:t>
      </w:r>
      <w:r w:rsidR="00411AC2">
        <w:rPr>
          <w:rFonts w:ascii="Times New Roman" w:hAnsi="Times New Roman" w:cs="Times New Roman"/>
          <w:sz w:val="28"/>
          <w:szCs w:val="28"/>
        </w:rPr>
        <w:t xml:space="preserve">им звуком отпугивать злых духов и </w:t>
      </w:r>
      <w:r w:rsidR="00735E3B" w:rsidRPr="00735E3B">
        <w:rPr>
          <w:rFonts w:ascii="Times New Roman" w:hAnsi="Times New Roman" w:cs="Times New Roman"/>
          <w:sz w:val="28"/>
          <w:szCs w:val="28"/>
        </w:rPr>
        <w:t>очищать тем самым окружающее пространство, напоминать духу святого о живых</w:t>
      </w:r>
      <w:r w:rsidR="00411AC2">
        <w:rPr>
          <w:rFonts w:ascii="Times New Roman" w:hAnsi="Times New Roman" w:cs="Times New Roman"/>
          <w:sz w:val="28"/>
          <w:szCs w:val="28"/>
        </w:rPr>
        <w:t>,</w:t>
      </w:r>
      <w:r w:rsidR="00735E3B" w:rsidRPr="00735E3B">
        <w:rPr>
          <w:rFonts w:ascii="Times New Roman" w:hAnsi="Times New Roman" w:cs="Times New Roman"/>
          <w:sz w:val="28"/>
          <w:szCs w:val="28"/>
        </w:rPr>
        <w:t xml:space="preserve"> его потомках</w:t>
      </w:r>
      <w:r w:rsidR="00411AC2">
        <w:rPr>
          <w:rFonts w:ascii="Times New Roman" w:hAnsi="Times New Roman" w:cs="Times New Roman"/>
          <w:sz w:val="28"/>
          <w:szCs w:val="28"/>
        </w:rPr>
        <w:t>,</w:t>
      </w:r>
      <w:r w:rsidR="00735E3B" w:rsidRPr="00735E3B">
        <w:rPr>
          <w:rFonts w:ascii="Times New Roman" w:hAnsi="Times New Roman" w:cs="Times New Roman"/>
          <w:sz w:val="28"/>
          <w:szCs w:val="28"/>
        </w:rPr>
        <w:t xml:space="preserve"> и оберегать их от р</w:t>
      </w:r>
      <w:r w:rsidR="00411AC2">
        <w:rPr>
          <w:rFonts w:ascii="Times New Roman" w:hAnsi="Times New Roman" w:cs="Times New Roman"/>
          <w:sz w:val="28"/>
          <w:szCs w:val="28"/>
        </w:rPr>
        <w:t>азных бед. В подтверждение сказанному</w:t>
      </w:r>
      <w:r w:rsidR="00735E3B" w:rsidRPr="00735E3B">
        <w:rPr>
          <w:rFonts w:ascii="Times New Roman" w:hAnsi="Times New Roman" w:cs="Times New Roman"/>
          <w:sz w:val="28"/>
          <w:szCs w:val="28"/>
        </w:rPr>
        <w:t xml:space="preserve">, местные жители приводят такой пример - несколько лет назад обвалилась </w:t>
      </w:r>
      <w:r w:rsidR="00411AC2">
        <w:rPr>
          <w:rFonts w:ascii="Times New Roman" w:hAnsi="Times New Roman" w:cs="Times New Roman"/>
          <w:sz w:val="28"/>
          <w:szCs w:val="28"/>
        </w:rPr>
        <w:t>северная часть стены мазара, что</w:t>
      </w:r>
      <w:r w:rsidR="00735E3B" w:rsidRPr="00735E3B">
        <w:rPr>
          <w:rFonts w:ascii="Times New Roman" w:hAnsi="Times New Roman" w:cs="Times New Roman"/>
          <w:sz w:val="28"/>
          <w:szCs w:val="28"/>
        </w:rPr>
        <w:t xml:space="preserve"> </w:t>
      </w:r>
      <w:r w:rsidR="00411AC2">
        <w:rPr>
          <w:rFonts w:ascii="Times New Roman" w:hAnsi="Times New Roman" w:cs="Times New Roman"/>
          <w:sz w:val="28"/>
          <w:szCs w:val="28"/>
        </w:rPr>
        <w:t>напрямую сказалась на количестве</w:t>
      </w:r>
      <w:r w:rsidR="00735E3B" w:rsidRPr="00735E3B">
        <w:rPr>
          <w:rFonts w:ascii="Times New Roman" w:hAnsi="Times New Roman" w:cs="Times New Roman"/>
          <w:sz w:val="28"/>
          <w:szCs w:val="28"/>
        </w:rPr>
        <w:t xml:space="preserve"> смертей среди местных жителей, а данный год остался в памяти как один из тяжелых.</w:t>
      </w:r>
    </w:p>
    <w:p w:rsidR="00F603DB" w:rsidRDefault="00F603DB" w:rsidP="00735E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DB" w:rsidRDefault="00F603DB" w:rsidP="00FF68F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E3B" w:rsidRPr="00F603DB" w:rsidRDefault="00FF68F9" w:rsidP="00735E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2-3</w:t>
      </w:r>
      <w:r w:rsidR="00735E3B" w:rsidRPr="00F603DB">
        <w:rPr>
          <w:rFonts w:ascii="Times New Roman" w:hAnsi="Times New Roman" w:cs="Times New Roman"/>
          <w:sz w:val="24"/>
          <w:szCs w:val="24"/>
        </w:rPr>
        <w:t xml:space="preserve">. Железная труба с колокольчиком на мазаре Конырбай халифе. </w:t>
      </w:r>
    </w:p>
    <w:p w:rsidR="00735E3B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3B" w:rsidRPr="00F80BD8" w:rsidRDefault="00735E3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DB" w:rsidRPr="00F603DB" w:rsidRDefault="00DE38F5" w:rsidP="00411A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D8">
        <w:rPr>
          <w:rFonts w:ascii="Times New Roman" w:hAnsi="Times New Roman" w:cs="Times New Roman"/>
          <w:sz w:val="28"/>
          <w:szCs w:val="28"/>
        </w:rPr>
        <w:tab/>
      </w:r>
      <w:r w:rsidR="00411AC2" w:rsidRPr="00F603DB">
        <w:rPr>
          <w:rFonts w:ascii="Times New Roman" w:hAnsi="Times New Roman" w:cs="Times New Roman"/>
          <w:sz w:val="28"/>
          <w:szCs w:val="28"/>
        </w:rPr>
        <w:t>При жизни Конырбай халифе проповедовал ислам и обучал людей грамоте, тем самым пользовался огр</w:t>
      </w:r>
      <w:r w:rsidR="00411AC2">
        <w:rPr>
          <w:rFonts w:ascii="Times New Roman" w:hAnsi="Times New Roman" w:cs="Times New Roman"/>
          <w:sz w:val="28"/>
          <w:szCs w:val="28"/>
        </w:rPr>
        <w:t>омным уважением среди народа.</w:t>
      </w:r>
      <w:r w:rsidR="00411AC2">
        <w:rPr>
          <w:rFonts w:ascii="Times New Roman" w:hAnsi="Times New Roman" w:cs="Times New Roman"/>
          <w:sz w:val="28"/>
          <w:szCs w:val="28"/>
        </w:rPr>
        <w:tab/>
      </w:r>
      <w:r w:rsidR="0058249F">
        <w:rPr>
          <w:rFonts w:ascii="Times New Roman" w:hAnsi="Times New Roman" w:cs="Times New Roman"/>
          <w:sz w:val="28"/>
          <w:szCs w:val="28"/>
        </w:rPr>
        <w:t>Он принадлежал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 к особой социальной группе - «кожа»: которые считаются потомками первых миссионеров, исповедовавших ислам, на территории Казахстана.  По традиционным представлениям казахов, «кожа» в силу своего происхождения имеет склонность к проявлению ряда сверхъестественных способностей и пользуются покровительством предков [Стасевич, с. 279]. Представители данной группы традиционно играют большую роль в организации духовной жизни казахского народа, являются при этом наставниками не только в религиозной с</w:t>
      </w:r>
      <w:r w:rsidR="00411AC2">
        <w:rPr>
          <w:rFonts w:ascii="Times New Roman" w:hAnsi="Times New Roman" w:cs="Times New Roman"/>
          <w:sz w:val="28"/>
          <w:szCs w:val="28"/>
        </w:rPr>
        <w:t>фере, но и в области просвещения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FFE" w:rsidRPr="00F80BD8" w:rsidRDefault="00F603DB" w:rsidP="00DB5F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DB">
        <w:rPr>
          <w:rFonts w:ascii="Times New Roman" w:hAnsi="Times New Roman" w:cs="Times New Roman"/>
          <w:sz w:val="28"/>
          <w:szCs w:val="28"/>
        </w:rPr>
        <w:tab/>
        <w:t xml:space="preserve"> Сведения о Конырбай халифе встречается в трудах известного казахского ученого М</w:t>
      </w:r>
      <w:r w:rsidR="00411AC2">
        <w:rPr>
          <w:rFonts w:ascii="Times New Roman" w:hAnsi="Times New Roman" w:cs="Times New Roman"/>
          <w:sz w:val="28"/>
          <w:szCs w:val="28"/>
        </w:rPr>
        <w:t>.Ж. Копеева, который являлся</w:t>
      </w:r>
      <w:r w:rsidRPr="00F603DB">
        <w:rPr>
          <w:rFonts w:ascii="Times New Roman" w:hAnsi="Times New Roman" w:cs="Times New Roman"/>
          <w:sz w:val="28"/>
          <w:szCs w:val="28"/>
        </w:rPr>
        <w:t xml:space="preserve"> - философ</w:t>
      </w:r>
      <w:r w:rsidR="00411AC2">
        <w:rPr>
          <w:rFonts w:ascii="Times New Roman" w:hAnsi="Times New Roman" w:cs="Times New Roman"/>
          <w:sz w:val="28"/>
          <w:szCs w:val="28"/>
        </w:rPr>
        <w:t>ом</w:t>
      </w:r>
      <w:r w:rsidR="0058249F">
        <w:rPr>
          <w:rFonts w:ascii="Times New Roman" w:hAnsi="Times New Roman" w:cs="Times New Roman"/>
          <w:sz w:val="28"/>
          <w:szCs w:val="28"/>
        </w:rPr>
        <w:t>, летопис</w:t>
      </w:r>
      <w:r w:rsidRPr="00F603DB">
        <w:rPr>
          <w:rFonts w:ascii="Times New Roman" w:hAnsi="Times New Roman" w:cs="Times New Roman"/>
          <w:sz w:val="28"/>
          <w:szCs w:val="28"/>
        </w:rPr>
        <w:t>ц</w:t>
      </w:r>
      <w:r w:rsidR="00411AC2">
        <w:rPr>
          <w:rFonts w:ascii="Times New Roman" w:hAnsi="Times New Roman" w:cs="Times New Roman"/>
          <w:sz w:val="28"/>
          <w:szCs w:val="28"/>
        </w:rPr>
        <w:t>ем</w:t>
      </w:r>
      <w:r w:rsidRPr="00F603DB">
        <w:rPr>
          <w:rFonts w:ascii="Times New Roman" w:hAnsi="Times New Roman" w:cs="Times New Roman"/>
          <w:sz w:val="28"/>
          <w:szCs w:val="28"/>
        </w:rPr>
        <w:t xml:space="preserve">, </w:t>
      </w:r>
      <w:r w:rsidRPr="00F603DB">
        <w:rPr>
          <w:rFonts w:ascii="Times New Roman" w:hAnsi="Times New Roman" w:cs="Times New Roman"/>
          <w:sz w:val="28"/>
          <w:szCs w:val="28"/>
        </w:rPr>
        <w:lastRenderedPageBreak/>
        <w:t>этнограф</w:t>
      </w:r>
      <w:r w:rsidR="00411AC2">
        <w:rPr>
          <w:rFonts w:ascii="Times New Roman" w:hAnsi="Times New Roman" w:cs="Times New Roman"/>
          <w:sz w:val="28"/>
          <w:szCs w:val="28"/>
        </w:rPr>
        <w:t>ом</w:t>
      </w:r>
      <w:r w:rsidRPr="00F603DB">
        <w:rPr>
          <w:rFonts w:ascii="Times New Roman" w:hAnsi="Times New Roman" w:cs="Times New Roman"/>
          <w:sz w:val="28"/>
          <w:szCs w:val="28"/>
        </w:rPr>
        <w:t>, историк</w:t>
      </w:r>
      <w:r w:rsidR="00411AC2">
        <w:rPr>
          <w:rFonts w:ascii="Times New Roman" w:hAnsi="Times New Roman" w:cs="Times New Roman"/>
          <w:sz w:val="28"/>
          <w:szCs w:val="28"/>
        </w:rPr>
        <w:t>ом, просветителем, собирателем</w:t>
      </w:r>
      <w:r w:rsidRPr="00F603DB">
        <w:rPr>
          <w:rFonts w:ascii="Times New Roman" w:hAnsi="Times New Roman" w:cs="Times New Roman"/>
          <w:sz w:val="28"/>
          <w:szCs w:val="28"/>
        </w:rPr>
        <w:t xml:space="preserve"> шежире и устного народного творчества. В своем сочинении он описывает следующее событие: «Конырбай халифе, Курманбай абыз и Жайбакы охотились на архаров в горах Баянаула и увидели на снегу и на камнях следы человека, последовали по следам и в дальнейшем рассказывали о святом Коныр аулие. После этого, как-то раз Конырбай халифе, Курманбай абыз и Акпан мулла решили переночевать в вышеупомянутом месте, и тогда Акпан мулла сказал: «</w:t>
      </w:r>
      <w:r w:rsidRPr="00F603DB">
        <w:rPr>
          <w:rFonts w:ascii="Times New Roman" w:hAnsi="Times New Roman" w:cs="Times New Roman"/>
          <w:i/>
          <w:sz w:val="28"/>
          <w:szCs w:val="28"/>
        </w:rPr>
        <w:t>Коныр аулие! Если ты есть покажись мне, докажи свою святость!</w:t>
      </w:r>
      <w:r w:rsidRPr="00F603DB">
        <w:rPr>
          <w:rFonts w:ascii="Times New Roman" w:hAnsi="Times New Roman" w:cs="Times New Roman"/>
          <w:sz w:val="28"/>
          <w:szCs w:val="28"/>
        </w:rPr>
        <w:t xml:space="preserve">» и когда они уснули, пришел неизвестный человек и увел Акпан муллу. На утро проснувшись Конырбай халифе и Курманбай абыз спросят у Акпан муллы что он видел, в ответ последний расскажет о видении Коныр аулие. Внимательно послушав события прошлой ночи Конырбай халифе и Курманбай абыз упрекнут Акпан муллу в сомнении существования святого. Спустя некоторое время у Акпан муллы по всей видимости в связи с этим произойдет искривление шеи и лица» [Копеев, 2013, с. 252]. А Конырбай халифе и Курманбай абыз были наделены благодатью, в народе считались святыми и были уважаемыми людьми, по сей день их мазары являются объектами поклонения.  </w:t>
      </w:r>
      <w:r w:rsidRPr="00F603DB">
        <w:rPr>
          <w:rFonts w:ascii="Times New Roman" w:hAnsi="Times New Roman" w:cs="Times New Roman"/>
          <w:sz w:val="28"/>
          <w:szCs w:val="28"/>
        </w:rPr>
        <w:tab/>
      </w:r>
      <w:r w:rsidR="00AA1CFF" w:rsidRPr="00F80BD8">
        <w:rPr>
          <w:rFonts w:ascii="Times New Roman" w:hAnsi="Times New Roman" w:cs="Times New Roman"/>
          <w:sz w:val="28"/>
          <w:szCs w:val="28"/>
        </w:rPr>
        <w:tab/>
      </w:r>
    </w:p>
    <w:p w:rsidR="00F603DB" w:rsidRPr="00F603DB" w:rsidRDefault="00411AC2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 </w:t>
      </w:r>
      <w:r w:rsidR="00FF68F9">
        <w:rPr>
          <w:rFonts w:ascii="Times New Roman" w:hAnsi="Times New Roman" w:cs="Times New Roman"/>
          <w:sz w:val="28"/>
          <w:szCs w:val="28"/>
        </w:rPr>
        <w:t xml:space="preserve">культовый 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объект Конырбай </w:t>
      </w:r>
      <w:r w:rsidR="00FF68F9">
        <w:rPr>
          <w:rFonts w:ascii="Times New Roman" w:hAnsi="Times New Roman" w:cs="Times New Roman"/>
          <w:sz w:val="28"/>
          <w:szCs w:val="28"/>
        </w:rPr>
        <w:t xml:space="preserve">халифе </w:t>
      </w:r>
      <w:r>
        <w:rPr>
          <w:rFonts w:ascii="Times New Roman" w:hAnsi="Times New Roman" w:cs="Times New Roman"/>
          <w:sz w:val="28"/>
          <w:szCs w:val="28"/>
        </w:rPr>
        <w:t>относиться к региональным сакральным памятникам и тесно связан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 с историе</w:t>
      </w:r>
      <w:r>
        <w:rPr>
          <w:rFonts w:ascii="Times New Roman" w:hAnsi="Times New Roman" w:cs="Times New Roman"/>
          <w:sz w:val="28"/>
          <w:szCs w:val="28"/>
        </w:rPr>
        <w:t>й и культурой Баянаула XIX века</w:t>
      </w:r>
      <w:r w:rsidR="005824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9F">
        <w:rPr>
          <w:rFonts w:ascii="Times New Roman" w:hAnsi="Times New Roman" w:cs="Times New Roman"/>
          <w:sz w:val="28"/>
          <w:szCs w:val="28"/>
        </w:rPr>
        <w:t>образованием культа</w:t>
      </w:r>
      <w:r>
        <w:rPr>
          <w:rFonts w:ascii="Times New Roman" w:hAnsi="Times New Roman" w:cs="Times New Roman"/>
          <w:sz w:val="28"/>
          <w:szCs w:val="28"/>
        </w:rPr>
        <w:t xml:space="preserve"> и оформлением сакрального пространства,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 с мазарами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 аулие. </w:t>
      </w:r>
      <w:bookmarkStart w:id="0" w:name="_GoBack"/>
      <w:bookmarkEnd w:id="0"/>
    </w:p>
    <w:p w:rsidR="00F603DB" w:rsidRPr="00F603DB" w:rsidRDefault="00FF68F9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Описанный сакральный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 объект характеризуются синкретичностью обряда, где присутствуют реликты традиционных верований и мусульманские элементы. Его культ способствовал консолидации в морально-этическом и нравственном плане местного населения и вошел в сакральный ландшафт Баянаула, который связан не только с персонифицированными объектами, но и с природ</w:t>
      </w:r>
      <w:r w:rsidR="0058249F">
        <w:rPr>
          <w:rFonts w:ascii="Times New Roman" w:hAnsi="Times New Roman" w:cs="Times New Roman"/>
          <w:sz w:val="28"/>
          <w:szCs w:val="28"/>
        </w:rPr>
        <w:t xml:space="preserve">ными объектами данного региона, такими </w:t>
      </w:r>
      <w:r w:rsidR="00F603DB" w:rsidRPr="00F603DB">
        <w:rPr>
          <w:rFonts w:ascii="Times New Roman" w:hAnsi="Times New Roman" w:cs="Times New Roman"/>
          <w:sz w:val="28"/>
          <w:szCs w:val="28"/>
        </w:rPr>
        <w:t xml:space="preserve">как пещера Коныр аулие. </w:t>
      </w:r>
    </w:p>
    <w:p w:rsidR="00F603DB" w:rsidRPr="00F603DB" w:rsidRDefault="00F603DB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D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603DB" w:rsidRPr="00F603DB" w:rsidRDefault="00F603DB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DB" w:rsidRPr="00F603DB" w:rsidRDefault="00F603DB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DB">
        <w:rPr>
          <w:rFonts w:ascii="Times New Roman" w:hAnsi="Times New Roman" w:cs="Times New Roman"/>
          <w:sz w:val="28"/>
          <w:szCs w:val="28"/>
        </w:rPr>
        <w:t>СПИСОК ИСТОЧНИКОВ И ЛИТЕРАТУРЫ:</w:t>
      </w:r>
    </w:p>
    <w:p w:rsidR="00F603DB" w:rsidRPr="00F603DB" w:rsidRDefault="00F603DB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DB">
        <w:rPr>
          <w:rFonts w:ascii="Times New Roman" w:hAnsi="Times New Roman" w:cs="Times New Roman"/>
          <w:sz w:val="28"/>
          <w:szCs w:val="28"/>
        </w:rPr>
        <w:t xml:space="preserve">1. Статья Главы государства Н. Назарбаева "Взгляд в будущее: модернизация общественного сознания", 12 апреля, 2017 г. </w:t>
      </w:r>
    </w:p>
    <w:p w:rsidR="00F603DB" w:rsidRPr="00F603DB" w:rsidRDefault="00F603DB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03DB">
        <w:rPr>
          <w:rFonts w:ascii="Times New Roman" w:hAnsi="Times New Roman" w:cs="Times New Roman"/>
          <w:sz w:val="28"/>
          <w:szCs w:val="28"/>
        </w:rPr>
        <w:t xml:space="preserve">Стасевич И.В. Практика поклонения сакральным объектам и предметам традиционной и современной культуре казахов и киргизов. Электронная библиотека Музея антропологии и этнографии им. Петра Великого (Кунсткамера) РАН, с. 270-301.   </w:t>
      </w:r>
    </w:p>
    <w:p w:rsidR="00F603DB" w:rsidRPr="00F603DB" w:rsidRDefault="00F603DB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DB">
        <w:rPr>
          <w:rFonts w:ascii="Times New Roman" w:hAnsi="Times New Roman" w:cs="Times New Roman"/>
          <w:sz w:val="28"/>
          <w:szCs w:val="28"/>
        </w:rPr>
        <w:t>http://www.kunstkamera.ru/lib/rubrikator/03/03_03/978-5-88431-206-7/ © МАЭ РАН</w:t>
      </w:r>
    </w:p>
    <w:p w:rsidR="00CE3CCC" w:rsidRPr="00F80BD8" w:rsidRDefault="00F603DB" w:rsidP="00F603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DB">
        <w:rPr>
          <w:rFonts w:ascii="Times New Roman" w:hAnsi="Times New Roman" w:cs="Times New Roman"/>
          <w:sz w:val="28"/>
          <w:szCs w:val="28"/>
        </w:rPr>
        <w:t>3. Копеев М.Ж. Сочинения в 20-ти томах / Е.М. Арын, С.М. Омирбаев, Р.Ж. Кадысова. – Павлодар: ЭКО, 2013. – 484 с.</w:t>
      </w:r>
    </w:p>
    <w:sectPr w:rsidR="00CE3CCC" w:rsidRPr="00F80BD8" w:rsidSect="003223F5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94" w:rsidRDefault="008D1994" w:rsidP="00735E3B">
      <w:pPr>
        <w:spacing w:after="0" w:line="240" w:lineRule="auto"/>
      </w:pPr>
      <w:r>
        <w:separator/>
      </w:r>
    </w:p>
  </w:endnote>
  <w:endnote w:type="continuationSeparator" w:id="0">
    <w:p w:rsidR="008D1994" w:rsidRDefault="008D1994" w:rsidP="0073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94" w:rsidRDefault="008D1994" w:rsidP="00735E3B">
      <w:pPr>
        <w:spacing w:after="0" w:line="240" w:lineRule="auto"/>
      </w:pPr>
      <w:r>
        <w:separator/>
      </w:r>
    </w:p>
  </w:footnote>
  <w:footnote w:type="continuationSeparator" w:id="0">
    <w:p w:rsidR="008D1994" w:rsidRDefault="008D1994" w:rsidP="00735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8DE"/>
    <w:rsid w:val="00054385"/>
    <w:rsid w:val="00096AED"/>
    <w:rsid w:val="000C3081"/>
    <w:rsid w:val="000F77C6"/>
    <w:rsid w:val="00130566"/>
    <w:rsid w:val="001A0A78"/>
    <w:rsid w:val="001D0C36"/>
    <w:rsid w:val="001E2129"/>
    <w:rsid w:val="001E48DE"/>
    <w:rsid w:val="00206D46"/>
    <w:rsid w:val="00253502"/>
    <w:rsid w:val="002774D5"/>
    <w:rsid w:val="002915C2"/>
    <w:rsid w:val="002B22DB"/>
    <w:rsid w:val="002C0178"/>
    <w:rsid w:val="003223F5"/>
    <w:rsid w:val="00345BC5"/>
    <w:rsid w:val="00367276"/>
    <w:rsid w:val="00386D6E"/>
    <w:rsid w:val="003B379B"/>
    <w:rsid w:val="003C4268"/>
    <w:rsid w:val="00411AC2"/>
    <w:rsid w:val="0042161D"/>
    <w:rsid w:val="00432FC6"/>
    <w:rsid w:val="004342C6"/>
    <w:rsid w:val="0045115B"/>
    <w:rsid w:val="00454CED"/>
    <w:rsid w:val="00487FD7"/>
    <w:rsid w:val="004A4BBF"/>
    <w:rsid w:val="004B0EDF"/>
    <w:rsid w:val="004E4365"/>
    <w:rsid w:val="00536C09"/>
    <w:rsid w:val="0058249F"/>
    <w:rsid w:val="005C3E59"/>
    <w:rsid w:val="005F6535"/>
    <w:rsid w:val="00625B0A"/>
    <w:rsid w:val="006E27F3"/>
    <w:rsid w:val="00710E2C"/>
    <w:rsid w:val="007164BB"/>
    <w:rsid w:val="00735E3B"/>
    <w:rsid w:val="007545E5"/>
    <w:rsid w:val="00765E4C"/>
    <w:rsid w:val="008063DB"/>
    <w:rsid w:val="00891F0C"/>
    <w:rsid w:val="008B4B96"/>
    <w:rsid w:val="008D1994"/>
    <w:rsid w:val="009205D4"/>
    <w:rsid w:val="00921644"/>
    <w:rsid w:val="00966EB9"/>
    <w:rsid w:val="009A5E31"/>
    <w:rsid w:val="009E484F"/>
    <w:rsid w:val="00A0667C"/>
    <w:rsid w:val="00A2164D"/>
    <w:rsid w:val="00A613F7"/>
    <w:rsid w:val="00A948E7"/>
    <w:rsid w:val="00AA1CFF"/>
    <w:rsid w:val="00AD4842"/>
    <w:rsid w:val="00B574E5"/>
    <w:rsid w:val="00B643BB"/>
    <w:rsid w:val="00BB5351"/>
    <w:rsid w:val="00BC42B7"/>
    <w:rsid w:val="00BF2E42"/>
    <w:rsid w:val="00BF4A8D"/>
    <w:rsid w:val="00C14303"/>
    <w:rsid w:val="00C20AE5"/>
    <w:rsid w:val="00C4763A"/>
    <w:rsid w:val="00C838C5"/>
    <w:rsid w:val="00C97271"/>
    <w:rsid w:val="00CB372B"/>
    <w:rsid w:val="00CE3CCC"/>
    <w:rsid w:val="00CE3FA1"/>
    <w:rsid w:val="00CF3402"/>
    <w:rsid w:val="00D04C51"/>
    <w:rsid w:val="00D45C2D"/>
    <w:rsid w:val="00D57544"/>
    <w:rsid w:val="00D7256F"/>
    <w:rsid w:val="00DA6DF5"/>
    <w:rsid w:val="00DB5FFE"/>
    <w:rsid w:val="00DC169F"/>
    <w:rsid w:val="00DE38F5"/>
    <w:rsid w:val="00E165D4"/>
    <w:rsid w:val="00E706CD"/>
    <w:rsid w:val="00EA31FE"/>
    <w:rsid w:val="00ED3B87"/>
    <w:rsid w:val="00ED5F21"/>
    <w:rsid w:val="00EE1EAF"/>
    <w:rsid w:val="00F07A6F"/>
    <w:rsid w:val="00F43CE0"/>
    <w:rsid w:val="00F43DD1"/>
    <w:rsid w:val="00F5001C"/>
    <w:rsid w:val="00F603DB"/>
    <w:rsid w:val="00F65527"/>
    <w:rsid w:val="00F74020"/>
    <w:rsid w:val="00F80BD8"/>
    <w:rsid w:val="00F87A90"/>
    <w:rsid w:val="00FB46EB"/>
    <w:rsid w:val="00FB4B18"/>
    <w:rsid w:val="00FF1202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134D6-70CA-441B-A007-56BC776D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B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001C"/>
    <w:pPr>
      <w:spacing w:after="0" w:line="240" w:lineRule="auto"/>
    </w:pPr>
  </w:style>
  <w:style w:type="character" w:customStyle="1" w:styleId="tlid-translation">
    <w:name w:val="tlid-translation"/>
    <w:basedOn w:val="a0"/>
    <w:rsid w:val="003223F5"/>
  </w:style>
  <w:style w:type="paragraph" w:styleId="a6">
    <w:name w:val="header"/>
    <w:basedOn w:val="a"/>
    <w:link w:val="a7"/>
    <w:uiPriority w:val="99"/>
    <w:unhideWhenUsed/>
    <w:rsid w:val="0073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E3B"/>
  </w:style>
  <w:style w:type="paragraph" w:styleId="a8">
    <w:name w:val="footer"/>
    <w:basedOn w:val="a"/>
    <w:link w:val="a9"/>
    <w:uiPriority w:val="99"/>
    <w:unhideWhenUsed/>
    <w:rsid w:val="0073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9EB8-3971-4F76-9861-39434E9A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33</cp:revision>
  <cp:lastPrinted>2018-05-22T03:17:00Z</cp:lastPrinted>
  <dcterms:created xsi:type="dcterms:W3CDTF">2017-03-02T07:33:00Z</dcterms:created>
  <dcterms:modified xsi:type="dcterms:W3CDTF">2018-05-23T05:45:00Z</dcterms:modified>
</cp:coreProperties>
</file>