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E4" w:rsidRDefault="003671E4" w:rsidP="00FD038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УДК 338.1</w:t>
      </w:r>
    </w:p>
    <w:p w:rsidR="003671E4" w:rsidRPr="00E935F1" w:rsidRDefault="003671E4" w:rsidP="00BF311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Анализ внешней среды для создания е-бизнеса (интернет-бизнеса)</w:t>
      </w:r>
    </w:p>
    <w:p w:rsidR="003671E4" w:rsidRPr="00E935F1" w:rsidRDefault="003671E4" w:rsidP="00BF31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</w:rPr>
        <w:t>Ю. Юнкман</w:t>
      </w:r>
    </w:p>
    <w:p w:rsidR="003671E4" w:rsidRDefault="003671E4" w:rsidP="00BF3111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935F1">
        <w:rPr>
          <w:rFonts w:ascii="Times New Roman" w:hAnsi="Times New Roman"/>
          <w:i/>
          <w:sz w:val="20"/>
          <w:szCs w:val="20"/>
        </w:rPr>
        <w:t>ООО «До 16-ти», г. Омск, Россия</w:t>
      </w:r>
    </w:p>
    <w:p w:rsidR="003671E4" w:rsidRDefault="003671E4" w:rsidP="00FD038B">
      <w:pPr>
        <w:spacing w:after="0" w:line="264" w:lineRule="auto"/>
        <w:jc w:val="center"/>
        <w:rPr>
          <w:rFonts w:ascii="Times New Roman" w:hAnsi="Times New Roman"/>
          <w:i/>
          <w:sz w:val="20"/>
          <w:szCs w:val="20"/>
        </w:rPr>
      </w:pPr>
      <w:r w:rsidRPr="00F7603F">
        <w:rPr>
          <w:rFonts w:ascii="Times New Roman" w:hAnsi="Times New Roman"/>
          <w:i/>
          <w:sz w:val="20"/>
          <w:szCs w:val="20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3671E4" w:rsidRPr="00F7603F" w:rsidRDefault="003671E4" w:rsidP="00FD038B">
      <w:pPr>
        <w:spacing w:after="0" w:line="264" w:lineRule="auto"/>
        <w:jc w:val="center"/>
        <w:rPr>
          <w:rFonts w:ascii="Times New Roman" w:hAnsi="Times New Roman"/>
          <w:i/>
          <w:sz w:val="20"/>
          <w:szCs w:val="20"/>
        </w:rPr>
      </w:pPr>
      <w:r w:rsidRPr="00F7603F">
        <w:rPr>
          <w:rFonts w:ascii="Times New Roman" w:hAnsi="Times New Roman"/>
          <w:i/>
          <w:sz w:val="20"/>
          <w:szCs w:val="20"/>
        </w:rPr>
        <w:t>г. Омск, Россия</w:t>
      </w:r>
    </w:p>
    <w:p w:rsidR="003671E4" w:rsidRPr="00E935F1" w:rsidRDefault="003671E4" w:rsidP="00BF3111">
      <w:pPr>
        <w:spacing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935F1">
        <w:rPr>
          <w:rFonts w:ascii="Times New Roman" w:hAnsi="Times New Roman"/>
          <w:b/>
          <w:i/>
          <w:sz w:val="20"/>
          <w:szCs w:val="20"/>
        </w:rPr>
        <w:t>Аннотация</w:t>
      </w:r>
      <w:r w:rsidRPr="00E935F1">
        <w:rPr>
          <w:rFonts w:ascii="Times New Roman" w:hAnsi="Times New Roman"/>
          <w:b/>
          <w:sz w:val="20"/>
          <w:szCs w:val="20"/>
        </w:rPr>
        <w:t xml:space="preserve"> - данная статья посвящена первым шагам на пути к созданию е-бизнеса, а именно, анализу внешней среды. Цель – </w:t>
      </w:r>
      <w:r w:rsidRPr="00E935F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выявить совокупность факторов, оказывающих влияние на развитие и создание </w:t>
      </w:r>
      <w:r w:rsidRPr="00E935F1">
        <w:rPr>
          <w:rFonts w:ascii="Times New Roman" w:hAnsi="Times New Roman"/>
          <w:b/>
          <w:sz w:val="20"/>
          <w:szCs w:val="20"/>
        </w:rPr>
        <w:t xml:space="preserve">е-бизнеса. Исследования основываются на теоретических взглядах современных специалистов. В данной статье рассматриваются следующие моменты: е-бизнес, киберспорт и его особенности, основные технические средства киберспорта. Основными методами изучения данной темы выступают </w:t>
      </w:r>
      <w:r w:rsidRPr="00E935F1">
        <w:rPr>
          <w:rFonts w:ascii="Times New Roman" w:hAnsi="Times New Roman"/>
          <w:b/>
          <w:sz w:val="20"/>
          <w:szCs w:val="20"/>
          <w:lang w:val="en-US"/>
        </w:rPr>
        <w:t>PEST</w:t>
      </w:r>
      <w:r w:rsidRPr="00E935F1">
        <w:rPr>
          <w:rFonts w:ascii="Times New Roman" w:hAnsi="Times New Roman"/>
          <w:b/>
          <w:sz w:val="20"/>
          <w:szCs w:val="20"/>
        </w:rPr>
        <w:t xml:space="preserve">– и </w:t>
      </w:r>
      <w:r w:rsidRPr="00E935F1">
        <w:rPr>
          <w:rFonts w:ascii="Times New Roman" w:hAnsi="Times New Roman"/>
          <w:b/>
          <w:sz w:val="20"/>
          <w:szCs w:val="20"/>
          <w:lang w:val="en-US"/>
        </w:rPr>
        <w:t>SWOT</w:t>
      </w:r>
      <w:r w:rsidRPr="00E935F1">
        <w:rPr>
          <w:rFonts w:ascii="Times New Roman" w:hAnsi="Times New Roman"/>
          <w:b/>
          <w:sz w:val="20"/>
          <w:szCs w:val="20"/>
        </w:rPr>
        <w:t>– анализ.</w:t>
      </w:r>
    </w:p>
    <w:p w:rsidR="003671E4" w:rsidRPr="00E935F1" w:rsidRDefault="003671E4" w:rsidP="00BF3111">
      <w:pPr>
        <w:spacing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935F1">
        <w:rPr>
          <w:rFonts w:ascii="Times New Roman" w:hAnsi="Times New Roman"/>
          <w:b/>
          <w:i/>
          <w:sz w:val="20"/>
          <w:szCs w:val="20"/>
        </w:rPr>
        <w:t xml:space="preserve">Ключевые слова – </w:t>
      </w:r>
      <w:r w:rsidRPr="00E935F1">
        <w:rPr>
          <w:rFonts w:ascii="Times New Roman" w:hAnsi="Times New Roman"/>
          <w:b/>
          <w:sz w:val="20"/>
          <w:szCs w:val="20"/>
        </w:rPr>
        <w:t>е-бизнесс, киберспорт, виртуальные товары.</w:t>
      </w:r>
    </w:p>
    <w:p w:rsidR="003671E4" w:rsidRPr="00E935F1" w:rsidRDefault="003671E4" w:rsidP="00BF3111">
      <w:pPr>
        <w:pStyle w:val="ListParagraph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ВЕДЕНИЕ</w:t>
      </w:r>
    </w:p>
    <w:p w:rsidR="003671E4" w:rsidRPr="003C366A" w:rsidRDefault="003671E4" w:rsidP="00BF311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E935F1">
        <w:rPr>
          <w:rFonts w:ascii="Times New Roman" w:hAnsi="Times New Roman"/>
          <w:sz w:val="20"/>
          <w:szCs w:val="20"/>
        </w:rPr>
        <w:tab/>
      </w:r>
      <w:r w:rsidRPr="00E935F1">
        <w:rPr>
          <w:rFonts w:ascii="Times New Roman" w:hAnsi="Times New Roman"/>
          <w:sz w:val="20"/>
          <w:szCs w:val="20"/>
          <w:shd w:val="clear" w:color="auto" w:fill="FFFFFF"/>
        </w:rPr>
        <w:t>Сотни тысяч призовых, миллионы фанатов по всему миру, щедрая спонсорская поддержка, и путешествия по всему миру — все это можно получить став самым успешным киберспортсменом в мире. На данный момент киберспорт уже настолько развит, что его вполне можно выбрать основной профессией на определенное время.</w:t>
      </w:r>
      <w:r w:rsidRPr="00E935F1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Но что же это такое?</w:t>
      </w:r>
      <w:r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en-US"/>
        </w:rPr>
        <w:t>[1</w:t>
      </w:r>
      <w:r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, 5</w:t>
      </w:r>
      <w:r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en-US"/>
        </w:rPr>
        <w:t>]</w:t>
      </w:r>
    </w:p>
    <w:p w:rsidR="003671E4" w:rsidRPr="00E935F1" w:rsidRDefault="003671E4" w:rsidP="00BF311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sz w:val="20"/>
          <w:szCs w:val="20"/>
        </w:rPr>
        <w:t>Киберспорт</w:t>
      </w:r>
      <w:r w:rsidRPr="00E935F1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 - </w:t>
      </w:r>
      <w:r w:rsidRPr="00E935F1">
        <w:rPr>
          <w:rFonts w:ascii="Times New Roman" w:hAnsi="Times New Roman"/>
          <w:sz w:val="20"/>
          <w:szCs w:val="20"/>
          <w:shd w:val="clear" w:color="auto" w:fill="FFFFFF"/>
        </w:rPr>
        <w:t>(вне СНГ -  </w:t>
      </w:r>
      <w:r w:rsidRPr="00E93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e-Sports</w:t>
      </w:r>
      <w:r w:rsidRPr="00E935F1">
        <w:rPr>
          <w:rFonts w:ascii="Times New Roman" w:hAnsi="Times New Roman"/>
          <w:sz w:val="20"/>
          <w:szCs w:val="20"/>
          <w:shd w:val="clear" w:color="auto" w:fill="FFFFFF"/>
        </w:rPr>
        <w:t>) — игровые соревнования с использованием компьютерных технологий, где компьютер моделирует виртуальное пространство, внутри которого происходит состязание.</w:t>
      </w:r>
    </w:p>
    <w:p w:rsidR="003671E4" w:rsidRPr="000D0F94" w:rsidRDefault="003671E4" w:rsidP="00BF311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bCs/>
          <w:sz w:val="20"/>
          <w:szCs w:val="20"/>
          <w:shd w:val="clear" w:color="auto" w:fill="FFFFFF"/>
        </w:rPr>
        <w:t>В свою очередь, основным техническим средством киберспорта выступают виртуальные товары</w:t>
      </w:r>
      <w:r w:rsidRPr="00E935F1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E935F1">
        <w:rPr>
          <w:rFonts w:ascii="Times New Roman" w:hAnsi="Times New Roman"/>
          <w:sz w:val="20"/>
          <w:szCs w:val="20"/>
          <w:shd w:val="clear" w:color="auto" w:fill="FFFFFF"/>
        </w:rPr>
        <w:t>- нематериальные объекты, которые приобретаются пользователями</w:t>
      </w:r>
      <w:r w:rsidRPr="00E935F1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5" w:tooltip="Социальная сеть (Интернет)" w:history="1">
        <w:r w:rsidRPr="00E935F1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социальных сетей</w:t>
        </w:r>
      </w:hyperlink>
      <w:r w:rsidRPr="00E935F1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E935F1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6" w:tooltip="Виртуальный мир" w:history="1">
        <w:r w:rsidRPr="00E935F1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виртуальных миров</w:t>
        </w:r>
      </w:hyperlink>
      <w:r w:rsidRPr="00E935F1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E935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E935F1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7" w:tooltip="Онлайн-игра" w:history="1">
        <w:r w:rsidRPr="00E935F1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онлайн-игр</w:t>
        </w:r>
      </w:hyperlink>
      <w:r w:rsidRPr="00E935F1">
        <w:rPr>
          <w:rFonts w:ascii="Times New Roman" w:hAnsi="Times New Roman"/>
          <w:sz w:val="20"/>
          <w:szCs w:val="20"/>
          <w:shd w:val="clear" w:color="auto" w:fill="FFFFFF"/>
        </w:rPr>
        <w:t>. Виртуальные товары могут использоваться только в специфической виртуальной среде, соответственно не имеют материальной ценности в реальном мире.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Усложнение управления современными предприятиями, формирование вертикально интегрированных структур, усиление конкуренции требует более тщательных решений </w:t>
      </w:r>
      <w:r w:rsidRPr="000D0F94">
        <w:rPr>
          <w:rFonts w:ascii="Times New Roman" w:hAnsi="Times New Roman"/>
          <w:sz w:val="20"/>
          <w:szCs w:val="20"/>
          <w:shd w:val="clear" w:color="auto" w:fill="FFFFFF"/>
        </w:rPr>
        <w:t>[6</w:t>
      </w:r>
      <w:r>
        <w:rPr>
          <w:rFonts w:ascii="Times New Roman" w:hAnsi="Times New Roman"/>
          <w:sz w:val="20"/>
          <w:szCs w:val="20"/>
          <w:shd w:val="clear" w:color="auto" w:fill="FFFFFF"/>
        </w:rPr>
        <w:t>, 7</w:t>
      </w:r>
      <w:r w:rsidRPr="000D0F94">
        <w:rPr>
          <w:rFonts w:ascii="Times New Roman" w:hAnsi="Times New Roman"/>
          <w:sz w:val="20"/>
          <w:szCs w:val="20"/>
          <w:shd w:val="clear" w:color="auto" w:fill="FFFFFF"/>
        </w:rPr>
        <w:t>]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3671E4" w:rsidRPr="00E935F1" w:rsidRDefault="003671E4" w:rsidP="00BF3111">
      <w:pPr>
        <w:pStyle w:val="ListParagraph"/>
        <w:numPr>
          <w:ilvl w:val="0"/>
          <w:numId w:val="7"/>
        </w:numPr>
        <w:spacing w:before="24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sz w:val="20"/>
          <w:szCs w:val="20"/>
          <w:shd w:val="clear" w:color="auto" w:fill="FFFFFF"/>
        </w:rPr>
        <w:t>П</w:t>
      </w:r>
      <w:r>
        <w:rPr>
          <w:rFonts w:ascii="Times New Roman" w:hAnsi="Times New Roman"/>
          <w:sz w:val="20"/>
          <w:szCs w:val="20"/>
          <w:shd w:val="clear" w:color="auto" w:fill="FFFFFF"/>
        </w:rPr>
        <w:t>ОСТАНОВКА ЗАДАЧИ</w:t>
      </w:r>
    </w:p>
    <w:p w:rsidR="003671E4" w:rsidRPr="00E935F1" w:rsidRDefault="003671E4" w:rsidP="00BF311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  <w:shd w:val="clear" w:color="auto" w:fill="FFFFFF"/>
        </w:rPr>
        <w:t xml:space="preserve">Совокупность факторов, оказывающих влияние на развитие крайне важна, а потому, создание е-бизнеса следует начать именно с анализа внешней среды.  </w:t>
      </w:r>
      <w:r w:rsidRPr="00E935F1">
        <w:rPr>
          <w:rFonts w:ascii="Times New Roman" w:hAnsi="Times New Roman"/>
          <w:sz w:val="20"/>
          <w:szCs w:val="20"/>
        </w:rPr>
        <w:t xml:space="preserve">Для выполнения анализа внешней среды будем использовать такие инструменты как стратегический </w:t>
      </w:r>
      <w:r w:rsidRPr="00E935F1">
        <w:rPr>
          <w:rFonts w:ascii="Times New Roman" w:hAnsi="Times New Roman"/>
          <w:sz w:val="20"/>
          <w:szCs w:val="20"/>
          <w:lang w:val="en-US"/>
        </w:rPr>
        <w:t>PEST</w:t>
      </w:r>
      <w:r w:rsidRPr="00E935F1">
        <w:rPr>
          <w:rFonts w:ascii="Times New Roman" w:hAnsi="Times New Roman"/>
          <w:sz w:val="20"/>
          <w:szCs w:val="20"/>
        </w:rPr>
        <w:t xml:space="preserve">– и </w:t>
      </w:r>
      <w:r w:rsidRPr="00E935F1">
        <w:rPr>
          <w:rFonts w:ascii="Times New Roman" w:hAnsi="Times New Roman"/>
          <w:sz w:val="20"/>
          <w:szCs w:val="20"/>
          <w:lang w:val="en-US"/>
        </w:rPr>
        <w:t>SWOT</w:t>
      </w:r>
      <w:r w:rsidRPr="00E935F1">
        <w:rPr>
          <w:rFonts w:ascii="Times New Roman" w:hAnsi="Times New Roman"/>
          <w:sz w:val="20"/>
          <w:szCs w:val="20"/>
        </w:rPr>
        <w:t xml:space="preserve">– анализ. В рамках исследование необходимо построить матрицы </w:t>
      </w:r>
      <w:r w:rsidRPr="00E935F1">
        <w:rPr>
          <w:rFonts w:ascii="Times New Roman" w:hAnsi="Times New Roman"/>
          <w:sz w:val="20"/>
          <w:szCs w:val="20"/>
          <w:lang w:val="en-US"/>
        </w:rPr>
        <w:t>PEST</w:t>
      </w:r>
      <w:r w:rsidRPr="00E935F1">
        <w:rPr>
          <w:rFonts w:ascii="Times New Roman" w:hAnsi="Times New Roman"/>
          <w:sz w:val="20"/>
          <w:szCs w:val="20"/>
        </w:rPr>
        <w:t xml:space="preserve">– и </w:t>
      </w:r>
      <w:r w:rsidRPr="00E935F1">
        <w:rPr>
          <w:rFonts w:ascii="Times New Roman" w:hAnsi="Times New Roman"/>
          <w:sz w:val="20"/>
          <w:szCs w:val="20"/>
          <w:lang w:val="en-US"/>
        </w:rPr>
        <w:t>SWOT</w:t>
      </w:r>
      <w:r w:rsidRPr="00E935F1">
        <w:rPr>
          <w:rFonts w:ascii="Times New Roman" w:hAnsi="Times New Roman"/>
          <w:sz w:val="20"/>
          <w:szCs w:val="20"/>
        </w:rPr>
        <w:t xml:space="preserve">– анализа. </w:t>
      </w:r>
    </w:p>
    <w:p w:rsidR="003671E4" w:rsidRPr="00AF1BA0" w:rsidRDefault="003671E4" w:rsidP="00BF3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71E4" w:rsidRPr="00E935F1" w:rsidRDefault="003671E4" w:rsidP="00BF3111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sz w:val="20"/>
          <w:szCs w:val="20"/>
          <w:shd w:val="clear" w:color="auto" w:fill="FFFFFF"/>
        </w:rPr>
        <w:t>Т</w:t>
      </w:r>
      <w:r>
        <w:rPr>
          <w:rFonts w:ascii="Times New Roman" w:hAnsi="Times New Roman"/>
          <w:sz w:val="20"/>
          <w:szCs w:val="20"/>
          <w:shd w:val="clear" w:color="auto" w:fill="FFFFFF"/>
        </w:rPr>
        <w:t>ЕОРИЯ</w:t>
      </w:r>
    </w:p>
    <w:p w:rsidR="003671E4" w:rsidRPr="00E935F1" w:rsidRDefault="003671E4" w:rsidP="00BF31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SWOT и PEST-анализ отличны друг от друга. PEST- анализ позволяет изучить весь рынок, в то время как SWOT рассматривает, в каком положении бизнес-единица находится в условиях этой рыночной среды, какая концепция или идея есть у того или иного продукта. В основном, PEST-анализ используют для более глубокого изучения внутренней среды компании уже после проведения SWOT-анализа.</w:t>
      </w:r>
    </w:p>
    <w:p w:rsidR="003671E4" w:rsidRPr="00E935F1" w:rsidRDefault="003671E4" w:rsidP="00BF31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SWOT анализ – это метод первичной оценки текущий ситуации основанный на рассмотрении её с четырёх сторон:</w:t>
      </w:r>
    </w:p>
    <w:p w:rsidR="003671E4" w:rsidRPr="00E935F1" w:rsidRDefault="003671E4" w:rsidP="00BF3111">
      <w:pPr>
        <w:pStyle w:val="ListParagraph"/>
        <w:numPr>
          <w:ilvl w:val="0"/>
          <w:numId w:val="9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Strengths – сильные стороны;</w:t>
      </w:r>
    </w:p>
    <w:p w:rsidR="003671E4" w:rsidRPr="00E935F1" w:rsidRDefault="003671E4" w:rsidP="00BF3111">
      <w:pPr>
        <w:pStyle w:val="ListParagraph"/>
        <w:numPr>
          <w:ilvl w:val="0"/>
          <w:numId w:val="9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Weaknesses — слабые стороны;</w:t>
      </w:r>
    </w:p>
    <w:p w:rsidR="003671E4" w:rsidRPr="00E935F1" w:rsidRDefault="003671E4" w:rsidP="00BF3111">
      <w:pPr>
        <w:pStyle w:val="ListParagraph"/>
        <w:numPr>
          <w:ilvl w:val="0"/>
          <w:numId w:val="9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Opportunities – возможности;</w:t>
      </w:r>
    </w:p>
    <w:p w:rsidR="003671E4" w:rsidRPr="00E935F1" w:rsidRDefault="003671E4" w:rsidP="00BF3111">
      <w:pPr>
        <w:pStyle w:val="ListParagraph"/>
        <w:numPr>
          <w:ilvl w:val="0"/>
          <w:numId w:val="9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Threats – угрозы</w:t>
      </w:r>
      <w:r w:rsidRPr="00E935F1">
        <w:rPr>
          <w:rFonts w:ascii="Times New Roman" w:hAnsi="Times New Roman"/>
          <w:color w:val="000000"/>
          <w:sz w:val="20"/>
          <w:szCs w:val="20"/>
          <w:lang w:val="en-US"/>
        </w:rPr>
        <w:t>/</w:t>
      </w:r>
    </w:p>
    <w:p w:rsidR="003671E4" w:rsidRPr="00E935F1" w:rsidRDefault="003671E4" w:rsidP="00BF31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Сильные и слабые стороны – это ваша внутренняя среда, то что вы уже имеете на текущий момент времени. Возможности и угрозы – это факторы внешней среды, они могут произойти, а могут и нет, это зависит в том числе и от ваших действий и решений.</w:t>
      </w:r>
    </w:p>
    <w:p w:rsidR="003671E4" w:rsidRPr="00E935F1" w:rsidRDefault="003671E4" w:rsidP="00BF3111">
      <w:pPr>
        <w:pStyle w:val="NormalWeb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E935F1">
        <w:rPr>
          <w:color w:val="000000"/>
          <w:sz w:val="20"/>
          <w:szCs w:val="20"/>
        </w:rPr>
        <w:t xml:space="preserve">PEST анализ является аббревиатурой следующих показателей отрасли: </w:t>
      </w:r>
    </w:p>
    <w:p w:rsidR="003671E4" w:rsidRPr="00E935F1" w:rsidRDefault="003671E4" w:rsidP="00BF3111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E935F1">
        <w:rPr>
          <w:color w:val="000000"/>
          <w:sz w:val="20"/>
          <w:szCs w:val="20"/>
        </w:rPr>
        <w:t>P (Political) — факторы политико-правового окружения компании. При анализе политико — правового окружения отрасли, рынка или страны рекомендуется ответить на вопросы относительно ключевых изменений в области политической стабильности и правового регулирования;</w:t>
      </w:r>
    </w:p>
    <w:p w:rsidR="003671E4" w:rsidRPr="00E935F1" w:rsidRDefault="003671E4" w:rsidP="00BF3111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E935F1">
        <w:rPr>
          <w:color w:val="000000"/>
          <w:sz w:val="20"/>
          <w:szCs w:val="20"/>
        </w:rPr>
        <w:t>E (Economical) — факторы экономического состояния рынка;</w:t>
      </w:r>
    </w:p>
    <w:p w:rsidR="003671E4" w:rsidRPr="00E935F1" w:rsidRDefault="003671E4" w:rsidP="00BF3111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E935F1">
        <w:rPr>
          <w:color w:val="000000"/>
          <w:sz w:val="20"/>
          <w:szCs w:val="20"/>
        </w:rPr>
        <w:t>S (Socio — cultural) — факторы социального и культурного состояния рынка;</w:t>
      </w:r>
    </w:p>
    <w:p w:rsidR="003671E4" w:rsidRPr="00E935F1" w:rsidRDefault="003671E4" w:rsidP="00BF3111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E935F1">
        <w:rPr>
          <w:color w:val="000000"/>
          <w:sz w:val="20"/>
          <w:szCs w:val="20"/>
        </w:rPr>
        <w:t>T (Technological) — факторы, характеризующие технологический прогресс в отрасли. Данная группа факторов требует детального анализа, так как в эпоху технологического процесса именно изменение в технологии может кардинально изменить устоявшееся состояние рынка.</w:t>
      </w:r>
    </w:p>
    <w:p w:rsidR="003671E4" w:rsidRPr="00AF1BA0" w:rsidRDefault="003671E4" w:rsidP="00BF31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При проведении PEST анализа, желательно описывать не только текущее состояние каждого фактора, но и  прогнозировать его изменение на ближайшее годы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C366A">
        <w:rPr>
          <w:rFonts w:ascii="Times New Roman" w:hAnsi="Times New Roman"/>
          <w:color w:val="000000"/>
          <w:sz w:val="20"/>
          <w:szCs w:val="20"/>
        </w:rPr>
        <w:t>[</w:t>
      </w:r>
      <w:r w:rsidRPr="00205F6C">
        <w:rPr>
          <w:rFonts w:ascii="Times New Roman" w:hAnsi="Times New Roman"/>
          <w:color w:val="000000"/>
          <w:sz w:val="20"/>
          <w:szCs w:val="20"/>
        </w:rPr>
        <w:t>3</w:t>
      </w:r>
      <w:r w:rsidRPr="003C366A">
        <w:rPr>
          <w:rFonts w:ascii="Times New Roman" w:hAnsi="Times New Roman"/>
          <w:color w:val="000000"/>
          <w:sz w:val="20"/>
          <w:szCs w:val="20"/>
        </w:rPr>
        <w:t>]</w:t>
      </w:r>
      <w:r w:rsidRPr="00E935F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3671E4" w:rsidRPr="00E935F1" w:rsidRDefault="003671E4" w:rsidP="00BF3111">
      <w:pPr>
        <w:pStyle w:val="ListParagraph"/>
        <w:numPr>
          <w:ilvl w:val="0"/>
          <w:numId w:val="7"/>
        </w:numPr>
        <w:shd w:val="clear" w:color="auto" w:fill="FFFFFF"/>
        <w:spacing w:before="24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РЕЗУЛЬТАТЫ ЭКСПЕРЕМЕНТОВ</w:t>
      </w:r>
    </w:p>
    <w:p w:rsidR="003671E4" w:rsidRPr="00E935F1" w:rsidRDefault="003671E4" w:rsidP="00BF311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ходе исследования была построена матрица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PEST</w:t>
      </w:r>
      <w:r w:rsidRPr="00E935F1">
        <w:rPr>
          <w:rFonts w:ascii="Times New Roman" w:hAnsi="Times New Roman"/>
          <w:sz w:val="20"/>
          <w:szCs w:val="20"/>
        </w:rPr>
        <w:t>–анализа (табл.1).</w:t>
      </w:r>
    </w:p>
    <w:p w:rsidR="003671E4" w:rsidRPr="00E935F1" w:rsidRDefault="003671E4" w:rsidP="00BF3111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Таблица 1</w:t>
      </w:r>
    </w:p>
    <w:p w:rsidR="003671E4" w:rsidRPr="00E935F1" w:rsidRDefault="003671E4" w:rsidP="00BF31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 xml:space="preserve">Матрица </w:t>
      </w:r>
      <w:r w:rsidRPr="00E935F1">
        <w:rPr>
          <w:rFonts w:ascii="Times New Roman" w:hAnsi="Times New Roman"/>
          <w:sz w:val="20"/>
          <w:szCs w:val="20"/>
          <w:lang w:val="en-US"/>
        </w:rPr>
        <w:t>PEST</w:t>
      </w:r>
      <w:r w:rsidRPr="00E935F1">
        <w:rPr>
          <w:rFonts w:ascii="Times New Roman" w:hAnsi="Times New Roman"/>
          <w:sz w:val="20"/>
          <w:szCs w:val="20"/>
        </w:rPr>
        <w:t>–анализа е-бизнеса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835"/>
        <w:gridCol w:w="3969"/>
      </w:tblGrid>
      <w:tr w:rsidR="003671E4" w:rsidRPr="00860251" w:rsidTr="00860251">
        <w:tc>
          <w:tcPr>
            <w:tcW w:w="2552" w:type="dxa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Группа факторов</w:t>
            </w:r>
          </w:p>
        </w:tc>
        <w:tc>
          <w:tcPr>
            <w:tcW w:w="2835" w:type="dxa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Факторы</w:t>
            </w:r>
          </w:p>
        </w:tc>
        <w:tc>
          <w:tcPr>
            <w:tcW w:w="3969" w:type="dxa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3671E4" w:rsidRPr="00860251" w:rsidTr="00860251">
        <w:trPr>
          <w:trHeight w:val="413"/>
        </w:trPr>
        <w:tc>
          <w:tcPr>
            <w:tcW w:w="2552" w:type="dxa"/>
            <w:vMerge w:val="restart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(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>) Политические факторы</w:t>
            </w:r>
          </w:p>
        </w:tc>
        <w:tc>
          <w:tcPr>
            <w:tcW w:w="2835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Законодательство РФ</w:t>
            </w:r>
          </w:p>
        </w:tc>
        <w:tc>
          <w:tcPr>
            <w:tcW w:w="3969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В ближайшее время ожидается создание закона «О компьютерных играх и виртуальной продукции»</w:t>
            </w:r>
          </w:p>
        </w:tc>
      </w:tr>
      <w:tr w:rsidR="003671E4" w:rsidRPr="00860251" w:rsidTr="00860251">
        <w:trPr>
          <w:trHeight w:val="412"/>
        </w:trPr>
        <w:tc>
          <w:tcPr>
            <w:tcW w:w="2552" w:type="dxa"/>
            <w:vMerge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Законодательство Китая</w:t>
            </w:r>
          </w:p>
        </w:tc>
        <w:tc>
          <w:tcPr>
            <w:tcW w:w="3969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С 2009 года торговля на виртуальных площадках объявлена нелегальной</w:t>
            </w:r>
          </w:p>
        </w:tc>
      </w:tr>
      <w:tr w:rsidR="003671E4" w:rsidRPr="00860251" w:rsidTr="00860251">
        <w:trPr>
          <w:trHeight w:val="555"/>
        </w:trPr>
        <w:tc>
          <w:tcPr>
            <w:tcW w:w="2552" w:type="dxa"/>
            <w:vMerge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Политика игорного бизнеса</w:t>
            </w:r>
          </w:p>
        </w:tc>
        <w:tc>
          <w:tcPr>
            <w:tcW w:w="3969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Хотя многие компании занимаются обменом</w:t>
            </w:r>
            <w:r w:rsidRPr="0086025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 </w:t>
            </w:r>
            <w:hyperlink r:id="rId8" w:tooltip="Фиатные деньги" w:history="1">
              <w:r w:rsidRPr="0086025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фиатных денег</w:t>
              </w:r>
            </w:hyperlink>
            <w:r w:rsidRPr="0086025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виртуальные товары, такая практика запрещена в большинстве популярных онлайн-игр</w:t>
            </w:r>
          </w:p>
        </w:tc>
      </w:tr>
      <w:tr w:rsidR="003671E4" w:rsidRPr="00860251" w:rsidTr="00860251">
        <w:tc>
          <w:tcPr>
            <w:tcW w:w="2552" w:type="dxa"/>
            <w:vMerge w:val="restart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(Е) Экономические факторы</w:t>
            </w:r>
          </w:p>
        </w:tc>
        <w:tc>
          <w:tcPr>
            <w:tcW w:w="2835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Экономический рост</w:t>
            </w:r>
          </w:p>
        </w:tc>
        <w:tc>
          <w:tcPr>
            <w:tcW w:w="3969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Популярность киберспорта растет, а вместе с ней растет и спрос на виртуальные товары. Таким образом, можно прогнозировать поступательный рост спроса на оказываемые услуги в течение ближайших 3-5 лет. Это означает, что вход на рынок в данный момент и постепенное расширение своего присутствия является крайне благоприятным</w:t>
            </w:r>
          </w:p>
        </w:tc>
      </w:tr>
      <w:tr w:rsidR="003671E4" w:rsidRPr="00860251" w:rsidTr="00860251">
        <w:tc>
          <w:tcPr>
            <w:tcW w:w="2552" w:type="dxa"/>
            <w:vMerge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Налогообложение и Налоговый Кодекс</w:t>
            </w:r>
          </w:p>
        </w:tc>
        <w:tc>
          <w:tcPr>
            <w:tcW w:w="3969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ИФНС №14 по г.Москве ввела НДС 18%</w:t>
            </w:r>
          </w:p>
        </w:tc>
      </w:tr>
      <w:tr w:rsidR="003671E4" w:rsidRPr="00860251" w:rsidTr="00860251">
        <w:tc>
          <w:tcPr>
            <w:tcW w:w="2552" w:type="dxa"/>
            <w:vMerge w:val="restart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(S)</w:t>
            </w:r>
            <w:r w:rsidRPr="0086025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Социальные факторы</w:t>
            </w:r>
          </w:p>
        </w:tc>
        <w:tc>
          <w:tcPr>
            <w:tcW w:w="2835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Образование</w:t>
            </w:r>
          </w:p>
        </w:tc>
        <w:tc>
          <w:tcPr>
            <w:tcW w:w="3969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Данная сфера не требует специального образования</w:t>
            </w:r>
          </w:p>
        </w:tc>
      </w:tr>
      <w:tr w:rsidR="003671E4" w:rsidRPr="00860251" w:rsidTr="00860251">
        <w:trPr>
          <w:trHeight w:val="825"/>
        </w:trPr>
        <w:tc>
          <w:tcPr>
            <w:tcW w:w="2552" w:type="dxa"/>
            <w:vMerge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Демографические показатели</w:t>
            </w:r>
          </w:p>
        </w:tc>
        <w:tc>
          <w:tcPr>
            <w:tcW w:w="3969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Рост числа молодежи и подростков, а 90% вовлеченных в киберспорт составляют именно они. Это говорит о том, что спрос на виртуальные торговые площадки будет расти</w:t>
            </w:r>
          </w:p>
        </w:tc>
      </w:tr>
      <w:tr w:rsidR="003671E4" w:rsidRPr="00860251" w:rsidTr="00860251">
        <w:trPr>
          <w:trHeight w:val="300"/>
        </w:trPr>
        <w:tc>
          <w:tcPr>
            <w:tcW w:w="2552" w:type="dxa"/>
            <w:vMerge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Распределение доходов</w:t>
            </w:r>
          </w:p>
        </w:tc>
        <w:tc>
          <w:tcPr>
            <w:tcW w:w="3969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Получение полной чистой прибыли (т.к. не облагается налогом)</w:t>
            </w:r>
          </w:p>
        </w:tc>
      </w:tr>
      <w:tr w:rsidR="003671E4" w:rsidRPr="00860251" w:rsidTr="00860251">
        <w:trPr>
          <w:trHeight w:val="300"/>
        </w:trPr>
        <w:tc>
          <w:tcPr>
            <w:tcW w:w="2552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(T) </w:t>
            </w: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Технологические фактор</w:t>
            </w:r>
          </w:p>
        </w:tc>
        <w:tc>
          <w:tcPr>
            <w:tcW w:w="2835" w:type="dxa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Динамика развития компьютерных и информационных технологий</w:t>
            </w:r>
          </w:p>
        </w:tc>
        <w:tc>
          <w:tcPr>
            <w:tcW w:w="3969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компьютерных и информационных технологий и все большая их доступность так же предполагают постоянное повышение спроса на виртуальные торговые площадки</w:t>
            </w:r>
          </w:p>
        </w:tc>
      </w:tr>
    </w:tbl>
    <w:p w:rsidR="003671E4" w:rsidRPr="00BF3111" w:rsidRDefault="003671E4" w:rsidP="00BF3111">
      <w:pPr>
        <w:spacing w:before="24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Далее проведен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SWOT</w:t>
      </w:r>
      <w:r w:rsidRPr="00E935F1">
        <w:rPr>
          <w:rFonts w:ascii="Times New Roman" w:hAnsi="Times New Roman"/>
          <w:sz w:val="20"/>
          <w:szCs w:val="20"/>
        </w:rPr>
        <w:t xml:space="preserve">-анализ нашего е-бизнеса, нагляднее он представлен в таблице 2.                                                                  </w:t>
      </w:r>
    </w:p>
    <w:p w:rsidR="003671E4" w:rsidRPr="00E935F1" w:rsidRDefault="003671E4" w:rsidP="00BF311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Таблица 2</w:t>
      </w:r>
    </w:p>
    <w:p w:rsidR="003671E4" w:rsidRPr="00E935F1" w:rsidRDefault="003671E4" w:rsidP="00BF311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 xml:space="preserve">Матрица </w:t>
      </w:r>
      <w:r w:rsidRPr="00E935F1">
        <w:rPr>
          <w:rFonts w:ascii="Times New Roman" w:hAnsi="Times New Roman"/>
          <w:sz w:val="20"/>
          <w:szCs w:val="20"/>
          <w:lang w:val="en-US"/>
        </w:rPr>
        <w:t>SWOT</w:t>
      </w:r>
      <w:r w:rsidRPr="00E935F1">
        <w:rPr>
          <w:rFonts w:ascii="Times New Roman" w:hAnsi="Times New Roman"/>
          <w:sz w:val="20"/>
          <w:szCs w:val="20"/>
        </w:rPr>
        <w:t xml:space="preserve"> – анализа е-бизнеса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4497"/>
        <w:gridCol w:w="4353"/>
      </w:tblGrid>
      <w:tr w:rsidR="003671E4" w:rsidRPr="00860251" w:rsidTr="00860251">
        <w:trPr>
          <w:cantSplit/>
          <w:trHeight w:val="698"/>
        </w:trPr>
        <w:tc>
          <w:tcPr>
            <w:tcW w:w="506" w:type="dxa"/>
            <w:vMerge w:val="restart"/>
            <w:textDirection w:val="btLr"/>
            <w:vAlign w:val="center"/>
          </w:tcPr>
          <w:p w:rsidR="003671E4" w:rsidRPr="00860251" w:rsidRDefault="003671E4" w:rsidP="00860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ВНУТРЕННЯЯ СРЕДА</w:t>
            </w:r>
          </w:p>
        </w:tc>
        <w:tc>
          <w:tcPr>
            <w:tcW w:w="4497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(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S) </w:t>
            </w:r>
          </w:p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ПРЕИМУЩЕСТВА</w:t>
            </w:r>
          </w:p>
        </w:tc>
        <w:tc>
          <w:tcPr>
            <w:tcW w:w="4353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(W) </w:t>
            </w:r>
          </w:p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НЕДОСТАТКИ</w:t>
            </w:r>
          </w:p>
        </w:tc>
      </w:tr>
      <w:tr w:rsidR="003671E4" w:rsidRPr="00860251" w:rsidTr="00860251">
        <w:trPr>
          <w:cantSplit/>
          <w:trHeight w:val="698"/>
        </w:trPr>
        <w:tc>
          <w:tcPr>
            <w:tcW w:w="506" w:type="dxa"/>
            <w:vMerge/>
            <w:textDirection w:val="btLr"/>
            <w:vAlign w:val="center"/>
          </w:tcPr>
          <w:p w:rsidR="003671E4" w:rsidRPr="00860251" w:rsidRDefault="003671E4" w:rsidP="00860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>1. Многогранность услуг:</w:t>
            </w:r>
          </w:p>
          <w:p w:rsidR="003671E4" w:rsidRPr="00860251" w:rsidRDefault="003671E4" w:rsidP="008602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1647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торговля перекупом</w:t>
            </w:r>
          </w:p>
          <w:p w:rsidR="003671E4" w:rsidRPr="00860251" w:rsidRDefault="003671E4" w:rsidP="008602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1647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торговля собственными товарами</w:t>
            </w:r>
          </w:p>
          <w:p w:rsidR="003671E4" w:rsidRPr="00860251" w:rsidRDefault="003671E4" w:rsidP="008602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1647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услуги аренды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2. Отсутствие необходимости в аренде торговых помещений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3. Отсутствие отчислений на выплату з/п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4. Отсутствие</w:t>
            </w:r>
            <w:r w:rsidRPr="008602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на организацию товаров и транспортировку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5. Вся деятельность организации осуществляется одним лицом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6. Небольшой расход времени</w:t>
            </w:r>
          </w:p>
        </w:tc>
        <w:tc>
          <w:tcPr>
            <w:tcW w:w="4353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1. Ограниченность целевой аудитории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2. Запрет данного бизнеса на территории Китая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3. Ограниченность сбытовых интернет-игр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4. Индивидуальность политики игорного   е-бизнеса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5. Отсутствие необходимости в специальном образовании</w:t>
            </w:r>
          </w:p>
        </w:tc>
      </w:tr>
    </w:tbl>
    <w:p w:rsidR="003671E4" w:rsidRDefault="003671E4" w:rsidP="00BF3111">
      <w:pPr>
        <w:spacing w:before="240"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Продолжение табл.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5"/>
        <w:gridCol w:w="4394"/>
      </w:tblGrid>
      <w:tr w:rsidR="003671E4" w:rsidRPr="00860251" w:rsidTr="00860251">
        <w:tc>
          <w:tcPr>
            <w:tcW w:w="567" w:type="dxa"/>
            <w:vMerge w:val="restart"/>
            <w:textDirection w:val="btLr"/>
            <w:vAlign w:val="center"/>
          </w:tcPr>
          <w:p w:rsidR="003671E4" w:rsidRPr="00860251" w:rsidRDefault="003671E4" w:rsidP="00860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ВНУТРЕННЯЯ СРЕДА</w:t>
            </w:r>
          </w:p>
        </w:tc>
        <w:tc>
          <w:tcPr>
            <w:tcW w:w="4395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(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S) </w:t>
            </w:r>
          </w:p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ПРЕИМУЩЕСТВА</w:t>
            </w:r>
          </w:p>
        </w:tc>
        <w:tc>
          <w:tcPr>
            <w:tcW w:w="4394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(W) </w:t>
            </w:r>
          </w:p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НЕДОСТАТКИ</w:t>
            </w:r>
          </w:p>
        </w:tc>
      </w:tr>
      <w:tr w:rsidR="003671E4" w:rsidRPr="00860251" w:rsidTr="00860251">
        <w:trPr>
          <w:trHeight w:val="1553"/>
        </w:trPr>
        <w:tc>
          <w:tcPr>
            <w:tcW w:w="567" w:type="dxa"/>
            <w:vMerge/>
          </w:tcPr>
          <w:p w:rsidR="003671E4" w:rsidRPr="00860251" w:rsidRDefault="003671E4" w:rsidP="0086025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7. Отсутствие необходимости в специальном образовании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8. Прирост людей юного возраста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9. Популяризация е-спорта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10. Отсутствие на данном этапе законодательных ограничений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11. Отсутствие налогообложения в любых регионах, за исключением Московской области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12. Равенство выручки и чистой прибыли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13. </w:t>
            </w:r>
            <w:r w:rsidRPr="008602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компьютерных и информационных технологий</w:t>
            </w:r>
          </w:p>
        </w:tc>
        <w:tc>
          <w:tcPr>
            <w:tcW w:w="4394" w:type="dxa"/>
          </w:tcPr>
          <w:p w:rsidR="003671E4" w:rsidRPr="00860251" w:rsidRDefault="003671E4" w:rsidP="0086025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E4" w:rsidRPr="00860251" w:rsidTr="00860251">
        <w:tc>
          <w:tcPr>
            <w:tcW w:w="567" w:type="dxa"/>
            <w:vMerge w:val="restart"/>
            <w:textDirection w:val="btLr"/>
            <w:vAlign w:val="center"/>
          </w:tcPr>
          <w:p w:rsidR="003671E4" w:rsidRPr="00860251" w:rsidRDefault="003671E4" w:rsidP="00860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ВНЕШНЯЯ СРЕДА</w:t>
            </w:r>
          </w:p>
        </w:tc>
        <w:tc>
          <w:tcPr>
            <w:tcW w:w="4395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(O) </w:t>
            </w:r>
          </w:p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ВОЗМОЖНОСТИ</w:t>
            </w:r>
          </w:p>
        </w:tc>
        <w:tc>
          <w:tcPr>
            <w:tcW w:w="4394" w:type="dxa"/>
            <w:vAlign w:val="center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(T)</w:t>
            </w:r>
          </w:p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>УГРОЗЫ</w:t>
            </w:r>
          </w:p>
        </w:tc>
      </w:tr>
      <w:tr w:rsidR="003671E4" w:rsidRPr="00860251" w:rsidTr="00860251">
        <w:tc>
          <w:tcPr>
            <w:tcW w:w="567" w:type="dxa"/>
            <w:vMerge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1. Расширение ассортимента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2. Выход на всероссийский и мировой рынки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3. Внедрение системы мониторинга подобных площадок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4. Участие в международных выставках и конкурсах (виртуальных торговых площадок) 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5. </w:t>
            </w:r>
            <w:r w:rsidRPr="00860251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Дистанционное управление своим бизнесом из любой точки земного шара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6. Получение необлагаемой налогами прибыли</w:t>
            </w:r>
          </w:p>
        </w:tc>
        <w:tc>
          <w:tcPr>
            <w:tcW w:w="4394" w:type="dxa"/>
          </w:tcPr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1. Негативные перемены законодательного уровня 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2. Негативные перемены в НК РФ</w:t>
            </w:r>
          </w:p>
          <w:p w:rsidR="003671E4" w:rsidRPr="00860251" w:rsidRDefault="003671E4" w:rsidP="00860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 3. Приток конкурентов</w:t>
            </w:r>
          </w:p>
          <w:p w:rsidR="003671E4" w:rsidRPr="00860251" w:rsidRDefault="003671E4" w:rsidP="0086025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71E4" w:rsidRPr="00E935F1" w:rsidRDefault="003671E4" w:rsidP="00DA69F7">
      <w:pPr>
        <w:spacing w:before="24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В таблице 3 представлены разработанные стратегии, для каждой из них указана сокращенная запись параметров, из которых образована стратегия. При этом использованы наиболее значимые на наш взгляд факторы.</w:t>
      </w:r>
    </w:p>
    <w:p w:rsidR="003671E4" w:rsidRPr="00E935F1" w:rsidRDefault="003671E4" w:rsidP="00BF3111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Таблица 3.</w:t>
      </w:r>
    </w:p>
    <w:p w:rsidR="003671E4" w:rsidRPr="00E935F1" w:rsidRDefault="003671E4" w:rsidP="00BF311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Стратегии, разработанные на основе данных SWOT-анализа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786"/>
      </w:tblGrid>
      <w:tr w:rsidR="003671E4" w:rsidRPr="00860251" w:rsidTr="00860251">
        <w:tc>
          <w:tcPr>
            <w:tcW w:w="4677" w:type="dxa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 xml:space="preserve">Стратегии вида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</w:p>
        </w:tc>
        <w:tc>
          <w:tcPr>
            <w:tcW w:w="4786" w:type="dxa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 xml:space="preserve">Стратегии вида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WO</w:t>
            </w:r>
          </w:p>
        </w:tc>
      </w:tr>
      <w:tr w:rsidR="003671E4" w:rsidRPr="00860251" w:rsidTr="00860251">
        <w:trPr>
          <w:trHeight w:val="1104"/>
        </w:trPr>
        <w:tc>
          <w:tcPr>
            <w:tcW w:w="4677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>2 – расширение масштабов деятельности как на уровне видов услуг так и на региональном и мировом уровнях.</w:t>
            </w:r>
          </w:p>
        </w:tc>
        <w:tc>
          <w:tcPr>
            <w:tcW w:w="4786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4 – индивидуальность политики игорного бизнеса и его доступность мы компенсируем опять же при расширении спектра услуг, а так же </w:t>
            </w:r>
          </w:p>
        </w:tc>
      </w:tr>
      <w:tr w:rsidR="003671E4" w:rsidRPr="00860251" w:rsidTr="00860251">
        <w:tc>
          <w:tcPr>
            <w:tcW w:w="4677" w:type="dxa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 xml:space="preserve">Стратегии вида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</w:p>
        </w:tc>
        <w:tc>
          <w:tcPr>
            <w:tcW w:w="4786" w:type="dxa"/>
          </w:tcPr>
          <w:p w:rsidR="003671E4" w:rsidRPr="00860251" w:rsidRDefault="003671E4" w:rsidP="0086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</w:rPr>
              <w:t xml:space="preserve">Стратегии вида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</w:tr>
      <w:tr w:rsidR="003671E4" w:rsidRPr="00860251" w:rsidTr="00860251">
        <w:trPr>
          <w:trHeight w:val="562"/>
        </w:trPr>
        <w:tc>
          <w:tcPr>
            <w:tcW w:w="4677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>3 – Варьирование деятельности в зависимости от законодательства, использование гибкости деятельности как инструмента устранения конкурентов</w:t>
            </w:r>
          </w:p>
        </w:tc>
        <w:tc>
          <w:tcPr>
            <w:tcW w:w="4786" w:type="dxa"/>
          </w:tcPr>
          <w:p w:rsidR="003671E4" w:rsidRPr="00860251" w:rsidRDefault="003671E4" w:rsidP="00860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6025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60251">
              <w:rPr>
                <w:rFonts w:ascii="Times New Roman" w:hAnsi="Times New Roman"/>
                <w:sz w:val="20"/>
                <w:szCs w:val="20"/>
              </w:rPr>
              <w:t xml:space="preserve">3 – к сожалению внос изменений в законодательную базу – вне нашей компетенции, так же, как и влияние на политику проектных игр. Но это не означает полной невозможности осуществления деятельности. Благодаря очень гибкой структуре нашей бизнес идеи допустимы всевозможные направления развития проекта в сфере киберспорта. </w:t>
            </w:r>
          </w:p>
        </w:tc>
      </w:tr>
    </w:tbl>
    <w:p w:rsidR="003671E4" w:rsidRPr="00E935F1" w:rsidRDefault="003671E4" w:rsidP="00BF3111">
      <w:pPr>
        <w:pStyle w:val="ListParagraph"/>
        <w:numPr>
          <w:ilvl w:val="0"/>
          <w:numId w:val="7"/>
        </w:numPr>
        <w:spacing w:before="24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sz w:val="20"/>
          <w:szCs w:val="20"/>
          <w:shd w:val="clear" w:color="auto" w:fill="FFFFFF"/>
        </w:rPr>
        <w:t>ОБСУЖДЕНИЕ РЕЗУЛЬТАТОВ</w:t>
      </w:r>
    </w:p>
    <w:p w:rsidR="003671E4" w:rsidRPr="00E935F1" w:rsidRDefault="003671E4" w:rsidP="00BF311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 xml:space="preserve">По результатам </w:t>
      </w:r>
      <w:r w:rsidRPr="00E935F1">
        <w:rPr>
          <w:rFonts w:ascii="Times New Roman" w:hAnsi="Times New Roman"/>
          <w:sz w:val="20"/>
          <w:szCs w:val="20"/>
          <w:lang w:val="en-US"/>
        </w:rPr>
        <w:t>PEST</w:t>
      </w:r>
      <w:r w:rsidRPr="00E935F1">
        <w:rPr>
          <w:rFonts w:ascii="Times New Roman" w:hAnsi="Times New Roman"/>
          <w:sz w:val="20"/>
          <w:szCs w:val="20"/>
        </w:rPr>
        <w:t>–анализа было выявлено следующее:</w:t>
      </w:r>
    </w:p>
    <w:p w:rsidR="003671E4" w:rsidRPr="00E935F1" w:rsidRDefault="003671E4" w:rsidP="00BF31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Положительные стороны:</w:t>
      </w:r>
    </w:p>
    <w:p w:rsidR="003671E4" w:rsidRPr="00E935F1" w:rsidRDefault="003671E4" w:rsidP="00BF3111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 xml:space="preserve">популяризация </w:t>
      </w:r>
      <w:r w:rsidRPr="00E935F1">
        <w:rPr>
          <w:rFonts w:ascii="Times New Roman" w:hAnsi="Times New Roman"/>
          <w:sz w:val="20"/>
          <w:szCs w:val="20"/>
          <w:lang w:val="en-US"/>
        </w:rPr>
        <w:t>e</w:t>
      </w:r>
      <w:r w:rsidRPr="00E935F1">
        <w:rPr>
          <w:rFonts w:ascii="Times New Roman" w:hAnsi="Times New Roman"/>
          <w:sz w:val="20"/>
          <w:szCs w:val="20"/>
        </w:rPr>
        <w:t>-спорта обуславливает рост спроса на виртуальные товары, что свидетельствует о своевременности и благоприятности выхода на рынок;</w:t>
      </w:r>
    </w:p>
    <w:p w:rsidR="003671E4" w:rsidRPr="00E935F1" w:rsidRDefault="003671E4" w:rsidP="00BF3111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данный бизнес не требует образования и специальных навыков;</w:t>
      </w:r>
    </w:p>
    <w:p w:rsidR="003671E4" w:rsidRPr="00E935F1" w:rsidRDefault="003671E4" w:rsidP="00BF3111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 xml:space="preserve"> полученная прибыль не облагается налогами (за искл. Моск. обл.)</w:t>
      </w:r>
    </w:p>
    <w:p w:rsidR="003671E4" w:rsidRPr="00E935F1" w:rsidRDefault="003671E4" w:rsidP="00BF3111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постоянное развитие компьютерных и информационных технологий так же способствует росту спроса на торговые площадки</w:t>
      </w:r>
    </w:p>
    <w:p w:rsidR="003671E4" w:rsidRPr="00E935F1" w:rsidRDefault="003671E4" w:rsidP="00BF31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Отрицательные стороны:</w:t>
      </w:r>
    </w:p>
    <w:p w:rsidR="003671E4" w:rsidRPr="00E935F1" w:rsidRDefault="003671E4" w:rsidP="00BF3111">
      <w:pPr>
        <w:pStyle w:val="ListParagraph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запрет данного бизнеса на территории Китая;</w:t>
      </w:r>
    </w:p>
    <w:p w:rsidR="003671E4" w:rsidRPr="00E935F1" w:rsidRDefault="003671E4" w:rsidP="00BF3111">
      <w:pPr>
        <w:pStyle w:val="ListParagraph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введение НДС в Московской области;</w:t>
      </w:r>
    </w:p>
    <w:p w:rsidR="003671E4" w:rsidRDefault="003671E4" w:rsidP="00DA69F7">
      <w:pPr>
        <w:pStyle w:val="ListParagraph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издание в скором времени закона «О компьютерных играх и виртуальной продукции», разработка которого, возможно, так же повлечет за собой изменения Налогового законодательства РФ.</w:t>
      </w:r>
    </w:p>
    <w:p w:rsidR="003671E4" w:rsidRPr="00DA69F7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A69F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При оценке значимости параметров </w:t>
      </w:r>
      <w:r w:rsidRPr="00DA69F7">
        <w:rPr>
          <w:rFonts w:ascii="Times New Roman" w:hAnsi="Times New Roman"/>
          <w:sz w:val="20"/>
          <w:szCs w:val="20"/>
          <w:lang w:val="en-US"/>
        </w:rPr>
        <w:t>SWOT</w:t>
      </w:r>
      <w:r w:rsidRPr="00DA69F7">
        <w:rPr>
          <w:rFonts w:ascii="Times New Roman" w:hAnsi="Times New Roman"/>
          <w:sz w:val="20"/>
          <w:szCs w:val="20"/>
        </w:rPr>
        <w:t>-анализа</w:t>
      </w:r>
      <w:r w:rsidRPr="00DA69F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определены следующие параметры: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>1. Широкий спектр услуг является достаточно выгодным качеством в организации любого бизнеса. Данное свойство позволяет быть конкурентоспособным на рынке, а так же придает гибкость, при различных вариациях спроса;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>2. Отсутствие необходимости в аренде торговых помещений избавляет нас от дополнительных расходов;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>3. Так же избежать дополнительных расходов позволяет, и отсутствие выплат заработной платы;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>4. Еще одним приятным фактором, позволяющим нам избежать лишних затрат, является отсутствие</w:t>
      </w:r>
      <w:r w:rsidRPr="00E935F1">
        <w:rPr>
          <w:rFonts w:ascii="Times New Roman" w:hAnsi="Times New Roman"/>
          <w:color w:val="000000"/>
          <w:sz w:val="20"/>
          <w:szCs w:val="20"/>
        </w:rPr>
        <w:t xml:space="preserve"> расходов на организацию товаров и транспортировку. Так как весь наш товар виртуален и не имеет материально-вещественной формы;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>5. Исполнение обязанностей одним лицом не требует расходов на найм различных специалистов;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>6. Е-бизнес в сфере е-спорта требует минимального времени для реализации своей деятельности, что позволяет параллельное ведение ряда проектов;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>7. Отсутствие необходимости в специальном образовании делает бизнес киберспорта доступным для всех, что отводит в сторону все преграды со образовательной стороны;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 xml:space="preserve">8. Прирост молодежи, говорит об увеличении спроса на услуги, сопровождающие е-спорт. Так как именно юная часть людей, составляет 90% киберспортсменов.  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>9. Киберспорт, как мейнстрим нашего времени, так же обуславливает  рост спроса на услуги виртуальных площадок;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>10. Отсутствие законодательных ограничений, дает полную свободу относительно действий в пространстве торговых интернет-площадок;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>11. В любых регионах и странах, кроме Московской области, киберспорт не облагается налогами. Вследствие отсутствия законодательной базы и отсутствия е-спорта на территории РФ как официального вида спорта;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Параметр </w:t>
      </w:r>
      <w:r w:rsidRPr="00E935F1">
        <w:rPr>
          <w:rFonts w:ascii="Times New Roman" w:hAnsi="Times New Roman"/>
          <w:sz w:val="20"/>
          <w:szCs w:val="20"/>
          <w:lang w:val="en-US"/>
        </w:rPr>
        <w:t>S</w:t>
      </w:r>
      <w:r w:rsidRPr="00E935F1">
        <w:rPr>
          <w:rFonts w:ascii="Times New Roman" w:hAnsi="Times New Roman"/>
          <w:sz w:val="20"/>
          <w:szCs w:val="20"/>
        </w:rPr>
        <w:t xml:space="preserve">12. Отсутствие налоговых вычетов позволяет выручке и чистой прибыли находиться в постоянном балансе; 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W</w:t>
      </w:r>
      <w:r w:rsidRPr="00E935F1">
        <w:rPr>
          <w:rFonts w:ascii="Times New Roman" w:hAnsi="Times New Roman"/>
          <w:sz w:val="20"/>
          <w:szCs w:val="20"/>
        </w:rPr>
        <w:t xml:space="preserve">1. К сожалению, наши услуги актуальны только для определенного сектора людей – участников и фанатов </w:t>
      </w:r>
      <w:r w:rsidRPr="00E935F1">
        <w:rPr>
          <w:rFonts w:ascii="Times New Roman" w:hAnsi="Times New Roman"/>
          <w:sz w:val="20"/>
          <w:szCs w:val="20"/>
          <w:lang w:val="en-US"/>
        </w:rPr>
        <w:t>e</w:t>
      </w:r>
      <w:r w:rsidRPr="00E935F1">
        <w:rPr>
          <w:rFonts w:ascii="Times New Roman" w:hAnsi="Times New Roman"/>
          <w:sz w:val="20"/>
          <w:szCs w:val="20"/>
        </w:rPr>
        <w:t>-спорта.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W</w:t>
      </w:r>
      <w:r w:rsidRPr="00E935F1">
        <w:rPr>
          <w:rFonts w:ascii="Times New Roman" w:hAnsi="Times New Roman"/>
          <w:sz w:val="20"/>
          <w:szCs w:val="20"/>
        </w:rPr>
        <w:t>2. Отсутствие возможности сотрудничества с Китаем.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W</w:t>
      </w:r>
      <w:r w:rsidRPr="00E935F1">
        <w:rPr>
          <w:rFonts w:ascii="Times New Roman" w:hAnsi="Times New Roman"/>
          <w:sz w:val="20"/>
          <w:szCs w:val="20"/>
        </w:rPr>
        <w:t>3. Н данный момент количество крупных игр для реализации нашей бизнес идеи не так велико.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W</w:t>
      </w:r>
      <w:r w:rsidRPr="00E935F1">
        <w:rPr>
          <w:rFonts w:ascii="Times New Roman" w:hAnsi="Times New Roman"/>
          <w:sz w:val="20"/>
          <w:szCs w:val="20"/>
        </w:rPr>
        <w:t>4. Так как игровая политика каждого проекта индивидуально, разработчиками могут вводиться определенные ограничения, не позволяющие в полной мере осуществлять деятельность торговых площадок;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W</w:t>
      </w:r>
      <w:r w:rsidRPr="00E935F1">
        <w:rPr>
          <w:rFonts w:ascii="Times New Roman" w:hAnsi="Times New Roman"/>
          <w:sz w:val="20"/>
          <w:szCs w:val="20"/>
        </w:rPr>
        <w:t>5. Отсутствие необходимости в специальном образовании в нашем случае является не только плюсом, но и минусом. Этот фактор делает бизнес киберспорта доступным для всех, что способствует появлению весомого количества конкурентов;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O</w:t>
      </w:r>
      <w:r w:rsidRPr="00E935F1">
        <w:rPr>
          <w:rFonts w:ascii="Times New Roman" w:hAnsi="Times New Roman"/>
          <w:sz w:val="20"/>
          <w:szCs w:val="20"/>
        </w:rPr>
        <w:t>1. Расширение ассортимента всегда позволит нам быть конкурентоспособными и гибкими к изменению спроса;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O</w:t>
      </w:r>
      <w:r w:rsidRPr="00E935F1">
        <w:rPr>
          <w:rFonts w:ascii="Times New Roman" w:hAnsi="Times New Roman"/>
          <w:sz w:val="20"/>
          <w:szCs w:val="20"/>
        </w:rPr>
        <w:t>2. Выход на всероссийский и мировой рынки поможет нам добиться весьма впечатляющих показателей;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O</w:t>
      </w:r>
      <w:r w:rsidRPr="00E935F1">
        <w:rPr>
          <w:rFonts w:ascii="Times New Roman" w:hAnsi="Times New Roman"/>
          <w:sz w:val="20"/>
          <w:szCs w:val="20"/>
        </w:rPr>
        <w:t>3. Внедрение системы мониторинга подобных площадок особенно выделит нас из данной отрасли, аналогов такой системы в сфере киберспорта нет;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O</w:t>
      </w:r>
      <w:r w:rsidRPr="00E935F1">
        <w:rPr>
          <w:rFonts w:ascii="Times New Roman" w:hAnsi="Times New Roman"/>
          <w:sz w:val="20"/>
          <w:szCs w:val="20"/>
        </w:rPr>
        <w:t>4. Участие в международных выставках и конкурсах (виртуальных торговых площадок) позволит выигрывать неплохие средства, а так же будеь способствовать пиару нашей компании;</w:t>
      </w:r>
    </w:p>
    <w:p w:rsidR="003671E4" w:rsidRPr="00E935F1" w:rsidRDefault="003671E4" w:rsidP="00DA69F7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O</w:t>
      </w:r>
      <w:r w:rsidRPr="00E935F1">
        <w:rPr>
          <w:rFonts w:ascii="Times New Roman" w:hAnsi="Times New Roman"/>
          <w:sz w:val="20"/>
          <w:szCs w:val="20"/>
        </w:rPr>
        <w:t xml:space="preserve">5.  </w:t>
      </w:r>
      <w:r w:rsidRPr="00E935F1">
        <w:rPr>
          <w:rFonts w:ascii="Times New Roman" w:hAnsi="Times New Roman"/>
          <w:color w:val="000000"/>
          <w:sz w:val="20"/>
          <w:szCs w:val="20"/>
        </w:rPr>
        <w:t>Дистанционное управление своим бизнесом из любой точки земного шара</w:t>
      </w:r>
      <w:r w:rsidRPr="00E935F1">
        <w:rPr>
          <w:rFonts w:ascii="Times New Roman" w:hAnsi="Times New Roman"/>
          <w:sz w:val="20"/>
          <w:szCs w:val="20"/>
        </w:rPr>
        <w:t xml:space="preserve"> опять же делает его очень гибким и мобильным;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O</w:t>
      </w:r>
      <w:r w:rsidRPr="00E935F1">
        <w:rPr>
          <w:rFonts w:ascii="Times New Roman" w:hAnsi="Times New Roman"/>
          <w:sz w:val="20"/>
          <w:szCs w:val="20"/>
        </w:rPr>
        <w:t>6. Получение максимальной прибыли в следствии отсутствия налоговых обязательств.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T</w:t>
      </w:r>
      <w:r w:rsidRPr="00E935F1">
        <w:rPr>
          <w:rFonts w:ascii="Times New Roman" w:hAnsi="Times New Roman"/>
          <w:sz w:val="20"/>
          <w:szCs w:val="20"/>
        </w:rPr>
        <w:t xml:space="preserve">1. Предложение властей создания закона «О компьютерных играх и виртуальной продукции» ставит под угрозу киберспорт. Это может повлечь за собой ряд ограничений, в следствии которых е-спорт потеряет свою уникальность и статус «легких денег», что в свою очередь повлечет за собой снижение спроса на киберспорт и виртуальные атрибуты, его сопровождающие; 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T</w:t>
      </w:r>
      <w:r w:rsidRPr="00E935F1">
        <w:rPr>
          <w:rFonts w:ascii="Times New Roman" w:hAnsi="Times New Roman"/>
          <w:sz w:val="20"/>
          <w:szCs w:val="20"/>
        </w:rPr>
        <w:t>2. Изменения в законодательстве РФ, скорее всего, приведут к негативным изменениям в НК РФ. Вероятно осуществление налоговых сборов, что заметно сократит чистую прибыль;</w:t>
      </w:r>
    </w:p>
    <w:p w:rsidR="003671E4" w:rsidRPr="003C366A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Параметр</w:t>
      </w:r>
      <w:r w:rsidRPr="00E935F1">
        <w:rPr>
          <w:rFonts w:ascii="Times New Roman" w:hAnsi="Times New Roman"/>
          <w:sz w:val="20"/>
          <w:szCs w:val="20"/>
        </w:rPr>
        <w:t xml:space="preserve"> </w:t>
      </w:r>
      <w:r w:rsidRPr="00E935F1">
        <w:rPr>
          <w:rFonts w:ascii="Times New Roman" w:hAnsi="Times New Roman"/>
          <w:sz w:val="20"/>
          <w:szCs w:val="20"/>
          <w:lang w:val="en-US"/>
        </w:rPr>
        <w:t>T</w:t>
      </w:r>
      <w:r w:rsidRPr="00E935F1">
        <w:rPr>
          <w:rFonts w:ascii="Times New Roman" w:hAnsi="Times New Roman"/>
          <w:sz w:val="20"/>
          <w:szCs w:val="20"/>
        </w:rPr>
        <w:t>3. И конечно же, как и в любой другой отрасли, нельзя исключать риск появления более привлекательных и опытных конкурентов.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366A">
        <w:rPr>
          <w:rFonts w:ascii="Times New Roman" w:hAnsi="Times New Roman"/>
          <w:sz w:val="20"/>
          <w:szCs w:val="20"/>
        </w:rPr>
        <w:t>[2</w:t>
      </w:r>
      <w:r>
        <w:rPr>
          <w:rFonts w:ascii="Times New Roman" w:hAnsi="Times New Roman"/>
          <w:sz w:val="20"/>
          <w:szCs w:val="20"/>
        </w:rPr>
        <w:t>,</w:t>
      </w:r>
      <w:r w:rsidRPr="003C36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4</w:t>
      </w:r>
      <w:r w:rsidRPr="003C366A">
        <w:rPr>
          <w:rFonts w:ascii="Times New Roman" w:hAnsi="Times New Roman"/>
          <w:sz w:val="20"/>
          <w:szCs w:val="20"/>
        </w:rPr>
        <w:t>]</w:t>
      </w:r>
    </w:p>
    <w:p w:rsidR="003671E4" w:rsidRPr="00E935F1" w:rsidRDefault="003671E4" w:rsidP="00DA69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 xml:space="preserve">На основе созданной </w:t>
      </w:r>
      <w:r w:rsidRPr="00E935F1">
        <w:rPr>
          <w:rFonts w:ascii="Times New Roman" w:hAnsi="Times New Roman"/>
          <w:sz w:val="20"/>
          <w:szCs w:val="20"/>
          <w:lang w:val="en-US"/>
        </w:rPr>
        <w:t>SWOT</w:t>
      </w:r>
      <w:r w:rsidRPr="00E935F1">
        <w:rPr>
          <w:rFonts w:ascii="Times New Roman" w:hAnsi="Times New Roman"/>
          <w:sz w:val="20"/>
          <w:szCs w:val="20"/>
        </w:rPr>
        <w:t>-матрицы спрогнозированы стратегии четырех типов:</w:t>
      </w:r>
    </w:p>
    <w:p w:rsidR="003671E4" w:rsidRPr="00E935F1" w:rsidRDefault="003671E4" w:rsidP="00BF31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 xml:space="preserve">стратегии вида </w:t>
      </w:r>
      <w:r w:rsidRPr="00E935F1">
        <w:rPr>
          <w:rFonts w:ascii="Times New Roman" w:hAnsi="Times New Roman"/>
          <w:sz w:val="20"/>
          <w:szCs w:val="20"/>
          <w:lang w:val="en-US"/>
        </w:rPr>
        <w:t>SO</w:t>
      </w:r>
      <w:r w:rsidRPr="00E935F1">
        <w:rPr>
          <w:rFonts w:ascii="Times New Roman" w:hAnsi="Times New Roman"/>
          <w:sz w:val="20"/>
          <w:szCs w:val="20"/>
        </w:rPr>
        <w:t xml:space="preserve"> – объединение сил и возможностей</w:t>
      </w:r>
    </w:p>
    <w:p w:rsidR="003671E4" w:rsidRPr="00E935F1" w:rsidRDefault="003671E4" w:rsidP="00BF31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 xml:space="preserve">стратегии вида </w:t>
      </w:r>
      <w:r w:rsidRPr="00E935F1">
        <w:rPr>
          <w:rFonts w:ascii="Times New Roman" w:hAnsi="Times New Roman"/>
          <w:sz w:val="20"/>
          <w:szCs w:val="20"/>
          <w:lang w:val="en-US"/>
        </w:rPr>
        <w:t>ST</w:t>
      </w:r>
      <w:r w:rsidRPr="00E935F1">
        <w:rPr>
          <w:rFonts w:ascii="Times New Roman" w:hAnsi="Times New Roman"/>
          <w:sz w:val="20"/>
          <w:szCs w:val="20"/>
        </w:rPr>
        <w:t xml:space="preserve"> – использование сил для предотвращения угроз</w:t>
      </w:r>
    </w:p>
    <w:p w:rsidR="003671E4" w:rsidRPr="00E935F1" w:rsidRDefault="003671E4" w:rsidP="00BF3111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 xml:space="preserve">стратегии вида </w:t>
      </w:r>
      <w:r w:rsidRPr="00E935F1">
        <w:rPr>
          <w:rFonts w:ascii="Times New Roman" w:hAnsi="Times New Roman"/>
          <w:sz w:val="20"/>
          <w:szCs w:val="20"/>
          <w:lang w:val="en-US"/>
        </w:rPr>
        <w:t>WO</w:t>
      </w:r>
      <w:r w:rsidRPr="00E935F1">
        <w:rPr>
          <w:rFonts w:ascii="Times New Roman" w:hAnsi="Times New Roman"/>
          <w:sz w:val="20"/>
          <w:szCs w:val="20"/>
        </w:rPr>
        <w:t xml:space="preserve"> – использование возможностей для преодоления слабостей</w:t>
      </w:r>
    </w:p>
    <w:p w:rsidR="003671E4" w:rsidRPr="00E935F1" w:rsidRDefault="003671E4" w:rsidP="00BF311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 xml:space="preserve">стратегии вида </w:t>
      </w:r>
      <w:r w:rsidRPr="00E935F1">
        <w:rPr>
          <w:rFonts w:ascii="Times New Roman" w:hAnsi="Times New Roman"/>
          <w:sz w:val="20"/>
          <w:szCs w:val="20"/>
          <w:lang w:val="en-US"/>
        </w:rPr>
        <w:t>WT</w:t>
      </w:r>
      <w:r w:rsidRPr="00E935F1">
        <w:rPr>
          <w:rFonts w:ascii="Times New Roman" w:hAnsi="Times New Roman"/>
          <w:sz w:val="20"/>
          <w:szCs w:val="20"/>
        </w:rPr>
        <w:t xml:space="preserve"> – устранение слабостей и угроз</w:t>
      </w:r>
    </w:p>
    <w:p w:rsidR="003671E4" w:rsidRPr="00E935F1" w:rsidRDefault="003671E4" w:rsidP="00BF31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71E4" w:rsidRPr="00E935F1" w:rsidRDefault="003671E4" w:rsidP="00BF3111">
      <w:pPr>
        <w:pStyle w:val="ListParagraph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ВЫВОДЫ И ЗАКЛЮЧЕНИЕ</w:t>
      </w:r>
    </w:p>
    <w:p w:rsidR="003671E4" w:rsidRPr="00E935F1" w:rsidRDefault="003671E4" w:rsidP="00BF311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 xml:space="preserve">В результате </w:t>
      </w:r>
      <w:r w:rsidRPr="00E935F1">
        <w:rPr>
          <w:rFonts w:ascii="Times New Roman" w:hAnsi="Times New Roman"/>
          <w:sz w:val="20"/>
          <w:szCs w:val="20"/>
          <w:lang w:val="en-US"/>
        </w:rPr>
        <w:t>PEST</w:t>
      </w:r>
      <w:r w:rsidRPr="00E935F1">
        <w:rPr>
          <w:rFonts w:ascii="Times New Roman" w:hAnsi="Times New Roman"/>
          <w:sz w:val="20"/>
          <w:szCs w:val="20"/>
        </w:rPr>
        <w:t>–анализа, мы можем сделать вывод о преобладании положительных сторон, но, несмотря на это слишком велик процент непредсказуемости поведения игорного е-бизнеса на территории РФ, после издания соответствующих законов.</w:t>
      </w:r>
    </w:p>
    <w:p w:rsidR="003671E4" w:rsidRPr="00E935F1" w:rsidRDefault="003671E4" w:rsidP="00BF31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Е-бизнесс совершенно разнообразен и выбор стратегий напрямую зависит от его целей.</w:t>
      </w:r>
    </w:p>
    <w:p w:rsidR="003671E4" w:rsidRPr="00AF1BA0" w:rsidRDefault="003671E4" w:rsidP="00BF311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671E4" w:rsidRPr="00E935F1" w:rsidRDefault="003671E4" w:rsidP="00BF3111">
      <w:pPr>
        <w:spacing w:before="240" w:line="240" w:lineRule="auto"/>
        <w:jc w:val="center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3671E4" w:rsidRPr="00E935F1" w:rsidRDefault="003671E4" w:rsidP="0097767A">
      <w:pPr>
        <w:pStyle w:val="ListParagraph"/>
        <w:numPr>
          <w:ilvl w:val="0"/>
          <w:numId w:val="12"/>
        </w:numPr>
        <w:spacing w:before="24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sz w:val="20"/>
          <w:szCs w:val="20"/>
        </w:rPr>
        <w:t>Свон М. Блокчейн: Схема новой экономики / М. Свон // Манн. – 2017г. – с.214</w:t>
      </w:r>
    </w:p>
    <w:p w:rsidR="003671E4" w:rsidRPr="00E935F1" w:rsidRDefault="003671E4" w:rsidP="0097767A">
      <w:pPr>
        <w:pStyle w:val="ListParagraph"/>
        <w:numPr>
          <w:ilvl w:val="0"/>
          <w:numId w:val="12"/>
        </w:numPr>
        <w:spacing w:before="24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Басовский, Л. Е. Современный стратегический анализ / Л.Е. Басовский. // ИНФРА-М. 2015г. - 256 c</w:t>
      </w:r>
    </w:p>
    <w:p w:rsidR="003671E4" w:rsidRDefault="003671E4" w:rsidP="00AF1BA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Калинина Н. М. </w:t>
      </w:r>
      <w:r w:rsidRPr="00AF1BA0">
        <w:rPr>
          <w:rFonts w:ascii="Times New Roman" w:hAnsi="Times New Roman"/>
          <w:sz w:val="20"/>
          <w:szCs w:val="20"/>
        </w:rPr>
        <w:t>Практическое применение методов интегрированного контроллинга в процессе управления по отклонениям</w:t>
      </w:r>
      <w:r>
        <w:rPr>
          <w:rFonts w:ascii="Times New Roman" w:hAnsi="Times New Roman"/>
          <w:sz w:val="20"/>
          <w:szCs w:val="20"/>
        </w:rPr>
        <w:t xml:space="preserve"> // </w:t>
      </w:r>
      <w:r w:rsidRPr="00AF1BA0">
        <w:rPr>
          <w:rFonts w:ascii="Times New Roman" w:hAnsi="Times New Roman"/>
          <w:sz w:val="20"/>
          <w:szCs w:val="20"/>
        </w:rPr>
        <w:t>Научные исследования: от теории к практике : материалы II Междунар. науч.–практ. конф. (Чебоксары, 12 февр. 2015 г.) / редкол.: О. Н. Широков [и др.]. – Чебоксары: ЦНС «Интерактив плюс», 2015. – С. 254-258</w:t>
      </w:r>
      <w:r>
        <w:rPr>
          <w:rFonts w:ascii="Times New Roman" w:hAnsi="Times New Roman"/>
          <w:sz w:val="20"/>
          <w:szCs w:val="20"/>
        </w:rPr>
        <w:t>.</w:t>
      </w:r>
    </w:p>
    <w:p w:rsidR="003671E4" w:rsidRPr="00AF1BA0" w:rsidRDefault="003671E4" w:rsidP="00AF1BA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Калинина Н. М. </w:t>
      </w:r>
      <w:r w:rsidRPr="00AF1BA0">
        <w:rPr>
          <w:rFonts w:ascii="Times New Roman" w:hAnsi="Times New Roman"/>
          <w:sz w:val="20"/>
          <w:szCs w:val="20"/>
        </w:rPr>
        <w:t>Применение инновационных технологий управления в налоговом администрировании: налоговый контроллинг</w:t>
      </w:r>
      <w:r>
        <w:rPr>
          <w:rFonts w:ascii="Times New Roman" w:hAnsi="Times New Roman"/>
          <w:sz w:val="20"/>
          <w:szCs w:val="20"/>
        </w:rPr>
        <w:t xml:space="preserve"> / Н. М. Калинина, И. С. Метелев // </w:t>
      </w:r>
      <w:r w:rsidRPr="00AF1BA0">
        <w:rPr>
          <w:rFonts w:ascii="Times New Roman" w:hAnsi="Times New Roman"/>
          <w:sz w:val="20"/>
          <w:szCs w:val="20"/>
        </w:rPr>
        <w:t xml:space="preserve">Налоги и финансовое право. – 2013.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AF1BA0">
        <w:rPr>
          <w:rFonts w:ascii="Times New Roman" w:hAnsi="Times New Roman"/>
          <w:sz w:val="20"/>
          <w:szCs w:val="20"/>
        </w:rPr>
        <w:t xml:space="preserve">№ 5.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AF1BA0">
        <w:rPr>
          <w:rFonts w:ascii="Times New Roman" w:hAnsi="Times New Roman"/>
          <w:sz w:val="20"/>
          <w:szCs w:val="20"/>
        </w:rPr>
        <w:t>С. 151-158</w:t>
      </w:r>
      <w:bookmarkStart w:id="0" w:name="_GoBack"/>
      <w:bookmarkEnd w:id="0"/>
      <w:r w:rsidRPr="00AF1BA0">
        <w:rPr>
          <w:rFonts w:ascii="Times New Roman" w:hAnsi="Times New Roman"/>
          <w:sz w:val="20"/>
          <w:szCs w:val="20"/>
        </w:rPr>
        <w:t>.</w:t>
      </w:r>
    </w:p>
    <w:p w:rsidR="003671E4" w:rsidRPr="009D5231" w:rsidRDefault="003671E4" w:rsidP="0097767A">
      <w:pPr>
        <w:pStyle w:val="ListParagraph"/>
        <w:numPr>
          <w:ilvl w:val="0"/>
          <w:numId w:val="12"/>
        </w:numPr>
        <w:spacing w:before="24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935F1">
        <w:rPr>
          <w:rFonts w:ascii="Times New Roman" w:hAnsi="Times New Roman"/>
          <w:color w:val="000000"/>
          <w:sz w:val="20"/>
          <w:szCs w:val="20"/>
        </w:rPr>
        <w:t>Когденко, В.Г. Экономический анализ: Учебное пособие / В.Г. Когденко. // ЮНИТИ. – 2015г. - 392 c.</w:t>
      </w:r>
    </w:p>
    <w:p w:rsidR="003671E4" w:rsidRPr="00ED132D" w:rsidRDefault="003671E4" w:rsidP="0097767A">
      <w:pPr>
        <w:pStyle w:val="ListParagraph"/>
        <w:numPr>
          <w:ilvl w:val="0"/>
          <w:numId w:val="12"/>
        </w:numPr>
        <w:spacing w:before="240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Храпова Е.В. Интегрированный подход к организации внутрифирменного планирования // Российское предпринимательство. – 2011. – №11-2. – С.61-66.</w:t>
      </w:r>
    </w:p>
    <w:p w:rsidR="003671E4" w:rsidRPr="00E935F1" w:rsidRDefault="003671E4" w:rsidP="0097767A">
      <w:pPr>
        <w:pStyle w:val="ListParagraph"/>
        <w:numPr>
          <w:ilvl w:val="0"/>
          <w:numId w:val="12"/>
        </w:numPr>
        <w:spacing w:before="240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Храпова Е.В. </w:t>
      </w:r>
      <w:r w:rsidRPr="00ED132D">
        <w:rPr>
          <w:rFonts w:ascii="Times New Roman" w:hAnsi="Times New Roman"/>
          <w:sz w:val="20"/>
          <w:szCs w:val="20"/>
        </w:rPr>
        <w:t xml:space="preserve">Использование имитационных моделей в процессе внутрифирменного планирования деятельности предприятия // </w:t>
      </w:r>
      <w:hyperlink r:id="rId9" w:history="1">
        <w:r w:rsidRPr="00ED132D">
          <w:rPr>
            <w:rStyle w:val="Hyperlink"/>
            <w:rFonts w:ascii="Times New Roman" w:hAnsi="Times New Roman"/>
            <w:color w:val="auto"/>
            <w:u w:val="none"/>
          </w:rPr>
          <w:t>Инновации</w:t>
        </w:r>
      </w:hyperlink>
      <w:r w:rsidRPr="00ED132D">
        <w:rPr>
          <w:rFonts w:ascii="Times New Roman" w:hAnsi="Times New Roman"/>
        </w:rPr>
        <w:t xml:space="preserve">. 2006. </w:t>
      </w:r>
      <w:hyperlink r:id="rId10" w:history="1">
        <w:r w:rsidRPr="00ED132D">
          <w:rPr>
            <w:rStyle w:val="Hyperlink"/>
            <w:rFonts w:ascii="Times New Roman" w:hAnsi="Times New Roman"/>
            <w:color w:val="auto"/>
            <w:u w:val="none"/>
          </w:rPr>
          <w:t>№ 7</w:t>
        </w:r>
      </w:hyperlink>
      <w:r w:rsidRPr="00ED132D">
        <w:rPr>
          <w:rFonts w:ascii="Times New Roman" w:hAnsi="Times New Roman"/>
        </w:rPr>
        <w:t>. С. 117-118</w:t>
      </w:r>
      <w:r w:rsidRPr="003825E8">
        <w:rPr>
          <w:rFonts w:ascii="Times New Roman" w:hAnsi="Times New Roman"/>
        </w:rPr>
        <w:t>.</w:t>
      </w:r>
    </w:p>
    <w:sectPr w:rsidR="003671E4" w:rsidRPr="00E935F1" w:rsidSect="00A6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E3D"/>
    <w:multiLevelType w:val="hybridMultilevel"/>
    <w:tmpl w:val="5E4AAB4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725E9B"/>
    <w:multiLevelType w:val="hybridMultilevel"/>
    <w:tmpl w:val="4DBA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4607F"/>
    <w:multiLevelType w:val="hybridMultilevel"/>
    <w:tmpl w:val="5BF0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14D2B"/>
    <w:multiLevelType w:val="hybridMultilevel"/>
    <w:tmpl w:val="1242AC38"/>
    <w:lvl w:ilvl="0" w:tplc="09206F12">
      <w:start w:val="1"/>
      <w:numFmt w:val="upperRoman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774812"/>
    <w:multiLevelType w:val="hybridMultilevel"/>
    <w:tmpl w:val="932A1AE6"/>
    <w:lvl w:ilvl="0" w:tplc="478ADFF0">
      <w:start w:val="1"/>
      <w:numFmt w:val="bullet"/>
      <w:suff w:val="space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AB563EA"/>
    <w:multiLevelType w:val="hybridMultilevel"/>
    <w:tmpl w:val="2D1AC830"/>
    <w:lvl w:ilvl="0" w:tplc="D138006A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B763CC3"/>
    <w:multiLevelType w:val="hybridMultilevel"/>
    <w:tmpl w:val="99A4C2E8"/>
    <w:lvl w:ilvl="0" w:tplc="E8E079EC">
      <w:start w:val="1"/>
      <w:numFmt w:val="bullet"/>
      <w:suff w:val="spac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137E72"/>
    <w:multiLevelType w:val="hybridMultilevel"/>
    <w:tmpl w:val="4336C1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4DA7AF8"/>
    <w:multiLevelType w:val="multilevel"/>
    <w:tmpl w:val="8DFC6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518E0"/>
    <w:multiLevelType w:val="hybridMultilevel"/>
    <w:tmpl w:val="3D84614E"/>
    <w:lvl w:ilvl="0" w:tplc="54FA532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85635D3"/>
    <w:multiLevelType w:val="hybridMultilevel"/>
    <w:tmpl w:val="5B5E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CF2E7F"/>
    <w:multiLevelType w:val="hybridMultilevel"/>
    <w:tmpl w:val="D1F89C58"/>
    <w:lvl w:ilvl="0" w:tplc="E8E079EC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853049"/>
    <w:multiLevelType w:val="hybridMultilevel"/>
    <w:tmpl w:val="2DD6F47A"/>
    <w:lvl w:ilvl="0" w:tplc="478ADFF0">
      <w:start w:val="1"/>
      <w:numFmt w:val="bullet"/>
      <w:suff w:val="space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8437DFD"/>
    <w:multiLevelType w:val="hybridMultilevel"/>
    <w:tmpl w:val="CE926B38"/>
    <w:lvl w:ilvl="0" w:tplc="A61870F4">
      <w:start w:val="1"/>
      <w:numFmt w:val="bullet"/>
      <w:suff w:val="space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7F5B145B"/>
    <w:multiLevelType w:val="hybridMultilevel"/>
    <w:tmpl w:val="1758D5C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3F"/>
    <w:rsid w:val="000D0071"/>
    <w:rsid w:val="000D0F94"/>
    <w:rsid w:val="000E15B1"/>
    <w:rsid w:val="00104EA2"/>
    <w:rsid w:val="00144325"/>
    <w:rsid w:val="001A443F"/>
    <w:rsid w:val="00205F6C"/>
    <w:rsid w:val="00364ED7"/>
    <w:rsid w:val="003671E4"/>
    <w:rsid w:val="003825E8"/>
    <w:rsid w:val="00395953"/>
    <w:rsid w:val="003C366A"/>
    <w:rsid w:val="00491ADF"/>
    <w:rsid w:val="005D7288"/>
    <w:rsid w:val="006213FD"/>
    <w:rsid w:val="006E0213"/>
    <w:rsid w:val="00797C52"/>
    <w:rsid w:val="007E6AF7"/>
    <w:rsid w:val="007F4F90"/>
    <w:rsid w:val="008142C9"/>
    <w:rsid w:val="0082667C"/>
    <w:rsid w:val="00860251"/>
    <w:rsid w:val="0088079A"/>
    <w:rsid w:val="00891A02"/>
    <w:rsid w:val="009177D6"/>
    <w:rsid w:val="00937E8F"/>
    <w:rsid w:val="009613EC"/>
    <w:rsid w:val="0097767A"/>
    <w:rsid w:val="009D5231"/>
    <w:rsid w:val="00A30AC5"/>
    <w:rsid w:val="00A322B4"/>
    <w:rsid w:val="00A62CA8"/>
    <w:rsid w:val="00AD05A7"/>
    <w:rsid w:val="00AD6BA7"/>
    <w:rsid w:val="00AF1BA0"/>
    <w:rsid w:val="00AF5789"/>
    <w:rsid w:val="00B504A3"/>
    <w:rsid w:val="00B73170"/>
    <w:rsid w:val="00BA1521"/>
    <w:rsid w:val="00BF3111"/>
    <w:rsid w:val="00CB2AA1"/>
    <w:rsid w:val="00CB5E75"/>
    <w:rsid w:val="00D053BB"/>
    <w:rsid w:val="00D17E34"/>
    <w:rsid w:val="00DA69F7"/>
    <w:rsid w:val="00DC57E7"/>
    <w:rsid w:val="00DE5DDD"/>
    <w:rsid w:val="00DF40FE"/>
    <w:rsid w:val="00E06619"/>
    <w:rsid w:val="00E935F1"/>
    <w:rsid w:val="00ED132D"/>
    <w:rsid w:val="00F30F37"/>
    <w:rsid w:val="00F7603F"/>
    <w:rsid w:val="00FD038B"/>
    <w:rsid w:val="00FD137B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A443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A44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288C"/>
    <w:pPr>
      <w:ind w:left="720"/>
      <w:contextualSpacing/>
    </w:pPr>
  </w:style>
  <w:style w:type="table" w:styleId="TableGrid">
    <w:name w:val="Table Grid"/>
    <w:basedOn w:val="TableNormal"/>
    <w:uiPriority w:val="99"/>
    <w:rsid w:val="00FE28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B2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0%D1%82%D0%BD%D1%8B%D0%B5_%D0%B4%D0%B5%D0%BD%D1%8C%D0%B3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D%D0%BB%D0%B0%D0%B9%D0%BD-%D0%B8%D0%B3%D1%80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1%80%D1%82%D1%83%D0%B0%D0%BB%D1%8C%D0%BD%D1%8B%D0%B9_%D0%BC%D0%B8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1%D0%BE%D1%86%D0%B8%D0%B0%D0%BB%D1%8C%D0%BD%D0%B0%D1%8F_%D1%81%D0%B5%D1%82%D1%8C_(%D0%98%D0%BD%D1%82%D0%B5%D1%80%D0%BD%D0%B5%D1%82)" TargetMode="External"/><Relationship Id="rId10" Type="http://schemas.openxmlformats.org/officeDocument/2006/relationships/hyperlink" Target="https://elibrary.ru/contents.asp?issueid=644095&amp;selid=12915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644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2358</Words>
  <Characters>13444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Дом</cp:lastModifiedBy>
  <cp:revision>13</cp:revision>
  <dcterms:created xsi:type="dcterms:W3CDTF">2017-12-09T13:48:00Z</dcterms:created>
  <dcterms:modified xsi:type="dcterms:W3CDTF">2017-12-25T09:28:00Z</dcterms:modified>
</cp:coreProperties>
</file>