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D8923" w14:textId="77777777" w:rsidR="00F25BA2" w:rsidRPr="00645F80" w:rsidRDefault="00F25BA2" w:rsidP="00B33816">
      <w:pPr>
        <w:tabs>
          <w:tab w:val="left" w:pos="9781"/>
        </w:tabs>
        <w:spacing w:after="0" w:line="240" w:lineRule="auto"/>
        <w:ind w:firstLine="595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5F80">
        <w:rPr>
          <w:rFonts w:ascii="Times New Roman" w:hAnsi="Times New Roman" w:cs="Times New Roman"/>
          <w:b/>
          <w:sz w:val="24"/>
          <w:szCs w:val="24"/>
        </w:rPr>
        <w:t>Езова</w:t>
      </w:r>
      <w:proofErr w:type="spellEnd"/>
      <w:r w:rsidRPr="00645F80">
        <w:rPr>
          <w:rFonts w:ascii="Times New Roman" w:hAnsi="Times New Roman" w:cs="Times New Roman"/>
          <w:b/>
          <w:sz w:val="24"/>
          <w:szCs w:val="24"/>
        </w:rPr>
        <w:t xml:space="preserve"> С.А., </w:t>
      </w:r>
      <w:proofErr w:type="spellStart"/>
      <w:r w:rsidRPr="00645F80">
        <w:rPr>
          <w:rFonts w:ascii="Times New Roman" w:hAnsi="Times New Roman" w:cs="Times New Roman"/>
          <w:b/>
          <w:sz w:val="24"/>
          <w:szCs w:val="24"/>
        </w:rPr>
        <w:t>к.п.</w:t>
      </w:r>
      <w:proofErr w:type="gramStart"/>
      <w:r w:rsidRPr="00645F8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645F80">
        <w:rPr>
          <w:rFonts w:ascii="Times New Roman" w:hAnsi="Times New Roman" w:cs="Times New Roman"/>
          <w:b/>
          <w:sz w:val="24"/>
          <w:szCs w:val="24"/>
        </w:rPr>
        <w:t>.,</w:t>
      </w:r>
    </w:p>
    <w:p w14:paraId="4B52C799" w14:textId="77777777" w:rsidR="00F25BA2" w:rsidRDefault="00B33816" w:rsidP="00B33816">
      <w:pPr>
        <w:spacing w:after="0" w:line="240" w:lineRule="auto"/>
        <w:ind w:firstLine="59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 ВСГАКИ</w:t>
      </w:r>
    </w:p>
    <w:p w14:paraId="41C02827" w14:textId="77777777" w:rsidR="00F25BA2" w:rsidRPr="00645F80" w:rsidRDefault="00F25BA2" w:rsidP="00B33816">
      <w:pPr>
        <w:spacing w:after="0" w:line="240" w:lineRule="auto"/>
        <w:ind w:firstLine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12568" w14:textId="77777777" w:rsidR="00F25BA2" w:rsidRDefault="00F25BA2" w:rsidP="00B33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Публичная библиотека: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социокоммуникативный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аспект</w:t>
      </w:r>
    </w:p>
    <w:p w14:paraId="0994B3F7" w14:textId="77777777" w:rsidR="00B33816" w:rsidRDefault="00B33816" w:rsidP="00B33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8D283" w14:textId="301305A4" w:rsidR="00F25BA2" w:rsidRDefault="00F25BA2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Публичную библиотеку рассматривают в отечественном библиотековедении как социальный институт. На мой взгляд, более точно трактовать ее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социокоммуникативный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институт, поскольку движущей силой ее функционирования и развития являются социальные коммуникации.</w:t>
      </w:r>
      <w:r w:rsidR="00711167">
        <w:rPr>
          <w:rFonts w:ascii="Times New Roman" w:hAnsi="Times New Roman" w:cs="Times New Roman"/>
          <w:sz w:val="24"/>
          <w:szCs w:val="24"/>
        </w:rPr>
        <w:t xml:space="preserve"> Коммуникация проявляется как атрибут различных видов библиотечно-информационной деятельности, так и как самостоятельная деятельность.</w:t>
      </w:r>
    </w:p>
    <w:p w14:paraId="3B40C5E1" w14:textId="68B7230C" w:rsidR="00F25BA2" w:rsidRDefault="00711167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Публичную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библиотека это  сложная саморазвивающаяся система</w:t>
      </w:r>
      <w:r w:rsidR="00B33816">
        <w:rPr>
          <w:rFonts w:ascii="Times New Roman" w:hAnsi="Times New Roman" w:cs="Times New Roman"/>
          <w:sz w:val="24"/>
          <w:szCs w:val="24"/>
        </w:rPr>
        <w:t>. Н</w:t>
      </w:r>
      <w:r w:rsidR="00F25BA2">
        <w:rPr>
          <w:rFonts w:ascii="Times New Roman" w:hAnsi="Times New Roman" w:cs="Times New Roman"/>
          <w:sz w:val="24"/>
          <w:szCs w:val="24"/>
        </w:rPr>
        <w:t>есмотря на попытки отдельных ученых изменить ход событий в ее развитии путе</w:t>
      </w:r>
      <w:r w:rsidR="00975A30">
        <w:rPr>
          <w:rFonts w:ascii="Times New Roman" w:hAnsi="Times New Roman" w:cs="Times New Roman"/>
          <w:sz w:val="24"/>
          <w:szCs w:val="24"/>
        </w:rPr>
        <w:t>м своих теоретических изысканий и амбиций</w:t>
      </w:r>
      <w:r w:rsidR="00F25BA2">
        <w:rPr>
          <w:rFonts w:ascii="Times New Roman" w:hAnsi="Times New Roman" w:cs="Times New Roman"/>
          <w:sz w:val="24"/>
          <w:szCs w:val="24"/>
        </w:rPr>
        <w:t xml:space="preserve"> ее функционирование обусловлено объективными процессами развития общества.</w:t>
      </w:r>
    </w:p>
    <w:p w14:paraId="3EF41DDB" w14:textId="61DDA034" w:rsidR="00F25BA2" w:rsidRDefault="00F25BA2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стоит перед выбором, она не может функционировать по-старому и пребывает в неизвестности своего будущего существования. Бифуркация может привести к качественной перест</w:t>
      </w:r>
      <w:r w:rsidR="00975A30">
        <w:rPr>
          <w:rFonts w:ascii="Times New Roman" w:hAnsi="Times New Roman" w:cs="Times New Roman"/>
          <w:sz w:val="24"/>
          <w:szCs w:val="24"/>
        </w:rPr>
        <w:t xml:space="preserve">ройке библиотечной деятельности, именно в сфере </w:t>
      </w:r>
      <w:proofErr w:type="gramStart"/>
      <w:r w:rsidR="00975A30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="0097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A30">
        <w:rPr>
          <w:rFonts w:ascii="Times New Roman" w:hAnsi="Times New Roman" w:cs="Times New Roman"/>
          <w:sz w:val="24"/>
          <w:szCs w:val="24"/>
        </w:rPr>
        <w:t>коммуницирования</w:t>
      </w:r>
      <w:proofErr w:type="spellEnd"/>
      <w:r w:rsidR="00975A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A4196" w14:textId="77777777" w:rsidR="00BC46ED" w:rsidRDefault="00BC46ED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среди ряда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библиотековедов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не только недооценка роли коммуникативной функции, но и явное ее неприятие, что может в силу авторитета этих специалистов пагубно отразиться на развитии профессионального сознания библиотекарей практиков, да и теоретиков, прогнозирующих социальные функции библиотек.</w:t>
      </w:r>
    </w:p>
    <w:p w14:paraId="0E22E7F8" w14:textId="77777777" w:rsidR="00BC46ED" w:rsidRDefault="00BC46ED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Мощным аргументом в защиту традиционной коммуникации в публичной библиотеке служит библиотечная практика, ориентирующаяся на изменяющиеся потребности пользователей.</w:t>
      </w:r>
    </w:p>
    <w:p w14:paraId="6C29CBB7" w14:textId="584869EC" w:rsidR="00E150A9" w:rsidRDefault="00E150A9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библиотечном деле складывается классическая ситуация: читатели не хотят посещать традиционные публичные библиотеки, а библиотекари этих библиотек не могут приостановить отток читателей, что соответственно приводит к их сокращению.</w:t>
      </w:r>
      <w:r w:rsidR="00975A30">
        <w:rPr>
          <w:rFonts w:ascii="Times New Roman" w:hAnsi="Times New Roman" w:cs="Times New Roman"/>
          <w:sz w:val="24"/>
          <w:szCs w:val="24"/>
        </w:rPr>
        <w:t xml:space="preserve"> Выход в сложившейся ситуации видится рядом </w:t>
      </w:r>
      <w:proofErr w:type="spellStart"/>
      <w:r w:rsidR="00975A30">
        <w:rPr>
          <w:rFonts w:ascii="Times New Roman" w:hAnsi="Times New Roman" w:cs="Times New Roman"/>
          <w:sz w:val="24"/>
          <w:szCs w:val="24"/>
        </w:rPr>
        <w:t>библиотековедов</w:t>
      </w:r>
      <w:proofErr w:type="spellEnd"/>
      <w:r w:rsidR="00975A30">
        <w:rPr>
          <w:rFonts w:ascii="Times New Roman" w:hAnsi="Times New Roman" w:cs="Times New Roman"/>
          <w:sz w:val="24"/>
          <w:szCs w:val="24"/>
        </w:rPr>
        <w:t xml:space="preserve"> в их приспособлении (адаптации) к новым реалиям социума.</w:t>
      </w:r>
    </w:p>
    <w:p w14:paraId="1A791548" w14:textId="77777777" w:rsidR="000C3AE5" w:rsidRDefault="000C3AE5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20-30</w:t>
      </w:r>
      <w:r w:rsidR="001443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ых годах прошлого века в отечественных библиотеках использовали метод книг-приманок. В основе многих мероприятий, которые проводят в зарубежных и отечественных библиотеках лежит актуализированный способ «приманки»</w:t>
      </w:r>
      <w:r w:rsidR="00B33816">
        <w:rPr>
          <w:rFonts w:ascii="Times New Roman" w:hAnsi="Times New Roman" w:cs="Times New Roman"/>
          <w:sz w:val="24"/>
          <w:szCs w:val="24"/>
        </w:rPr>
        <w:t xml:space="preserve"> людей в библиотеку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3816">
        <w:rPr>
          <w:rFonts w:ascii="Times New Roman" w:hAnsi="Times New Roman" w:cs="Times New Roman"/>
          <w:sz w:val="24"/>
          <w:szCs w:val="24"/>
        </w:rPr>
        <w:t xml:space="preserve"> он основывается на учете многообразия их потребностей в решении проблем жизнедеятельности.  Представляется целесообразным обобщение инновационных находок в этом направлении. </w:t>
      </w:r>
    </w:p>
    <w:p w14:paraId="323230EA" w14:textId="792E183C" w:rsidR="000B6134" w:rsidRDefault="000C3AE5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инициируют связи с социумом, часто выполняя </w:t>
      </w:r>
      <w:r w:rsidR="00B33816">
        <w:rPr>
          <w:rFonts w:ascii="Times New Roman" w:hAnsi="Times New Roman" w:cs="Times New Roman"/>
          <w:sz w:val="24"/>
          <w:szCs w:val="24"/>
        </w:rPr>
        <w:t xml:space="preserve">совершенно несвойственные ей ранее </w:t>
      </w:r>
      <w:r w:rsidR="00975A30">
        <w:rPr>
          <w:rFonts w:ascii="Times New Roman" w:hAnsi="Times New Roman" w:cs="Times New Roman"/>
          <w:sz w:val="24"/>
          <w:szCs w:val="24"/>
        </w:rPr>
        <w:t>методы и формы.</w:t>
      </w:r>
    </w:p>
    <w:p w14:paraId="4A8B5EF8" w14:textId="77777777" w:rsidR="000B6134" w:rsidRDefault="000B6134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«</w:t>
      </w:r>
      <w:r w:rsidR="00B33816">
        <w:rPr>
          <w:rFonts w:ascii="Times New Roman" w:hAnsi="Times New Roman" w:cs="Times New Roman"/>
          <w:sz w:val="24"/>
          <w:szCs w:val="24"/>
        </w:rPr>
        <w:t>приманок</w:t>
      </w:r>
      <w:r>
        <w:rPr>
          <w:rFonts w:ascii="Times New Roman" w:hAnsi="Times New Roman" w:cs="Times New Roman"/>
          <w:sz w:val="24"/>
          <w:szCs w:val="24"/>
        </w:rPr>
        <w:t xml:space="preserve">» зависит от того, как используются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нейромаркетинга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задача которых задействовать как можно больше чувств человека, управлять его эмоциями, вызывать высокую нейронную активность.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Воздействуя на все органы чувств: на слух, зрение, осязание, обоняние, вкус, т.е. эмоциональные раздражители, библиотекарю удается повлиять на поведение людей, посещение ими библиотеки, на приобщение к чтению.</w:t>
      </w:r>
      <w:proofErr w:type="gramEnd"/>
    </w:p>
    <w:p w14:paraId="5FC72164" w14:textId="77777777" w:rsidR="000B6134" w:rsidRDefault="000B6134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 библиотеки адаптироваться к быстроизменяющемуся социуму, выстраивать с ним квалифицированный диалог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41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D41A15">
        <w:rPr>
          <w:rFonts w:ascii="Times New Roman" w:hAnsi="Times New Roman" w:cs="Times New Roman"/>
          <w:sz w:val="24"/>
          <w:szCs w:val="24"/>
        </w:rPr>
        <w:t>развивает</w:t>
      </w:r>
      <w:r>
        <w:rPr>
          <w:rFonts w:ascii="Times New Roman" w:hAnsi="Times New Roman" w:cs="Times New Roman"/>
          <w:sz w:val="24"/>
          <w:szCs w:val="24"/>
        </w:rPr>
        <w:t xml:space="preserve"> отношения с микросоциумом (читатели, коллеги),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макросоциумом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(органы местного самоуправления, представители учреждений культуры, образования и другие социальные партнеры), основываясь на учете их потребностей и ожиданий.</w:t>
      </w:r>
    </w:p>
    <w:p w14:paraId="7558D63C" w14:textId="54C86451" w:rsidR="00D41A15" w:rsidRDefault="00D41A15" w:rsidP="00B33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отмечу, что функция публичной библиотеки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социокоммуникативного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института не только удовлетворять реальные потребности людей в надежде на то, что они косвенно, опосредованно приведут их в лоно</w:t>
      </w:r>
      <w:r w:rsidR="00711167">
        <w:rPr>
          <w:rFonts w:ascii="Times New Roman" w:hAnsi="Times New Roman" w:cs="Times New Roman"/>
          <w:sz w:val="24"/>
          <w:szCs w:val="24"/>
        </w:rPr>
        <w:t xml:space="preserve"> библиотеки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традиционной книги, а возвышать их интересы, развивать духовные потребности, которые могут реализоваться и в сфере традиционного чтения.</w:t>
      </w:r>
      <w:r w:rsidR="00B338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FABB4" w14:textId="79E7795B" w:rsidR="00B46D77" w:rsidRPr="00975A30" w:rsidRDefault="00B33816" w:rsidP="00975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специалистами стоит проблема стать толерантными к происходящим изменениям в библиотечной сфере, к адаптационным процессам в деятельности публичных библиотек, то есть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у себя способность к их </w:t>
      </w:r>
      <w:r w:rsidR="00975A30">
        <w:rPr>
          <w:rFonts w:ascii="Times New Roman" w:hAnsi="Times New Roman" w:cs="Times New Roman"/>
          <w:sz w:val="24"/>
          <w:szCs w:val="24"/>
        </w:rPr>
        <w:t xml:space="preserve">активному и творческому </w:t>
      </w:r>
      <w:r>
        <w:rPr>
          <w:rFonts w:ascii="Times New Roman" w:hAnsi="Times New Roman" w:cs="Times New Roman"/>
          <w:sz w:val="24"/>
          <w:szCs w:val="24"/>
        </w:rPr>
        <w:t>принятию, отслеживанию, инициированию и реализации.</w:t>
      </w:r>
    </w:p>
    <w:sectPr w:rsidR="00B46D77" w:rsidRPr="00975A30" w:rsidSect="009A4279">
      <w:pgSz w:w="11906" w:h="16838"/>
      <w:pgMar w:top="1021" w:right="73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B7B"/>
    <w:multiLevelType w:val="hybridMultilevel"/>
    <w:tmpl w:val="A34C27FA"/>
    <w:lvl w:ilvl="0" w:tplc="D0503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25BA2"/>
    <w:rsid w:val="000B6134"/>
    <w:rsid w:val="000C3AE5"/>
    <w:rsid w:val="000F7781"/>
    <w:rsid w:val="00142245"/>
    <w:rsid w:val="0014434A"/>
    <w:rsid w:val="003D740D"/>
    <w:rsid w:val="004064D7"/>
    <w:rsid w:val="006628C0"/>
    <w:rsid w:val="00711167"/>
    <w:rsid w:val="007E4A22"/>
    <w:rsid w:val="008D21ED"/>
    <w:rsid w:val="00955C53"/>
    <w:rsid w:val="00975A30"/>
    <w:rsid w:val="009A4279"/>
    <w:rsid w:val="00B049CC"/>
    <w:rsid w:val="00B33816"/>
    <w:rsid w:val="00B46D77"/>
    <w:rsid w:val="00BC46ED"/>
    <w:rsid w:val="00C84A8B"/>
    <w:rsid w:val="00D41A15"/>
    <w:rsid w:val="00E150A9"/>
    <w:rsid w:val="00ED7F07"/>
    <w:rsid w:val="00F25BA2"/>
    <w:rsid w:val="00F760A3"/>
    <w:rsid w:val="00FA701D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7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5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ВСГАКИ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Бабушка</cp:lastModifiedBy>
  <cp:revision>17</cp:revision>
  <cp:lastPrinted>2013-04-06T09:35:00Z</cp:lastPrinted>
  <dcterms:created xsi:type="dcterms:W3CDTF">2013-04-01T03:01:00Z</dcterms:created>
  <dcterms:modified xsi:type="dcterms:W3CDTF">2013-04-17T01:26:00Z</dcterms:modified>
</cp:coreProperties>
</file>