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C1" w:rsidRPr="00721FAF" w:rsidRDefault="00E53DC1" w:rsidP="00721FAF">
      <w:pPr>
        <w:pStyle w:val="Style1"/>
        <w:widowControl/>
        <w:spacing w:before="48" w:line="240" w:lineRule="auto"/>
        <w:ind w:right="-5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 xml:space="preserve">Договор </w:t>
      </w:r>
      <w:r w:rsidRPr="00721FAF">
        <w:rPr>
          <w:rStyle w:val="FontStyle16"/>
          <w:spacing w:val="30"/>
          <w:sz w:val="22"/>
          <w:szCs w:val="24"/>
        </w:rPr>
        <w:t>№</w:t>
      </w:r>
      <w:r w:rsidR="00BF20EE" w:rsidRPr="00721FAF">
        <w:rPr>
          <w:rStyle w:val="FontStyle18"/>
          <w:sz w:val="22"/>
          <w:szCs w:val="24"/>
        </w:rPr>
        <w:t>____</w:t>
      </w:r>
    </w:p>
    <w:p w:rsidR="00E53DC1" w:rsidRPr="00721FAF" w:rsidRDefault="00E53DC1" w:rsidP="00721FAF">
      <w:pPr>
        <w:pStyle w:val="Style1"/>
        <w:widowControl/>
        <w:spacing w:before="48" w:line="240" w:lineRule="auto"/>
        <w:ind w:right="-5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>на оказание услуг по участию в конференции</w:t>
      </w:r>
    </w:p>
    <w:p w:rsidR="00E53DC1" w:rsidRPr="00721FAF" w:rsidRDefault="00E53DC1" w:rsidP="00721FAF">
      <w:pPr>
        <w:pStyle w:val="Style1"/>
        <w:widowControl/>
        <w:spacing w:before="48" w:line="240" w:lineRule="auto"/>
        <w:ind w:right="-5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>«</w:t>
      </w:r>
      <w:r w:rsidR="00915D9B" w:rsidRPr="00721FAF">
        <w:rPr>
          <w:b/>
          <w:sz w:val="22"/>
        </w:rPr>
        <w:t>Б</w:t>
      </w:r>
      <w:r w:rsidR="0098293B" w:rsidRPr="00721FAF">
        <w:rPr>
          <w:b/>
          <w:sz w:val="22"/>
        </w:rPr>
        <w:t>езопасность и мониторинг природных и техногенных систем</w:t>
      </w:r>
      <w:r w:rsidRPr="00721FAF">
        <w:rPr>
          <w:rStyle w:val="FontStyle16"/>
          <w:sz w:val="22"/>
          <w:szCs w:val="24"/>
        </w:rPr>
        <w:t>»</w:t>
      </w:r>
    </w:p>
    <w:p w:rsidR="00E53DC1" w:rsidRDefault="00E53DC1" w:rsidP="00721FAF">
      <w:pPr>
        <w:pStyle w:val="Style3"/>
        <w:widowControl/>
        <w:spacing w:line="240" w:lineRule="auto"/>
        <w:jc w:val="left"/>
        <w:rPr>
          <w:sz w:val="18"/>
          <w:szCs w:val="20"/>
        </w:rPr>
      </w:pPr>
    </w:p>
    <w:p w:rsidR="00E53DC1" w:rsidRPr="00721FAF" w:rsidRDefault="00E53DC1" w:rsidP="00721FAF">
      <w:pPr>
        <w:pStyle w:val="Style3"/>
        <w:widowControl/>
        <w:tabs>
          <w:tab w:val="left" w:pos="8568"/>
        </w:tabs>
        <w:spacing w:before="58" w:line="240" w:lineRule="auto"/>
        <w:jc w:val="center"/>
        <w:rPr>
          <w:rStyle w:val="FontStyle18"/>
          <w:sz w:val="22"/>
          <w:szCs w:val="24"/>
        </w:rPr>
      </w:pPr>
      <w:r w:rsidRPr="00721FAF">
        <w:rPr>
          <w:rStyle w:val="FontStyle18"/>
          <w:sz w:val="22"/>
          <w:szCs w:val="24"/>
        </w:rPr>
        <w:t xml:space="preserve">г. </w:t>
      </w:r>
      <w:r w:rsidR="00782793" w:rsidRPr="00721FAF">
        <w:rPr>
          <w:rStyle w:val="FontStyle18"/>
          <w:sz w:val="22"/>
          <w:szCs w:val="24"/>
        </w:rPr>
        <w:t>Красноярск</w:t>
      </w:r>
      <w:r w:rsidRPr="00721FAF">
        <w:rPr>
          <w:rStyle w:val="FontStyle18"/>
          <w:sz w:val="22"/>
          <w:szCs w:val="24"/>
        </w:rPr>
        <w:t xml:space="preserve">                                                                           </w:t>
      </w:r>
      <w:r w:rsidR="005932EF" w:rsidRPr="00721FAF">
        <w:rPr>
          <w:rStyle w:val="FontStyle18"/>
          <w:sz w:val="22"/>
          <w:szCs w:val="24"/>
        </w:rPr>
        <w:t xml:space="preserve">         «____» ___________ 20</w:t>
      </w:r>
      <w:r w:rsidR="00645154" w:rsidRPr="00721FAF">
        <w:rPr>
          <w:rStyle w:val="FontStyle18"/>
          <w:sz w:val="22"/>
          <w:szCs w:val="24"/>
        </w:rPr>
        <w:t>20 </w:t>
      </w:r>
      <w:r w:rsidRPr="00721FAF">
        <w:rPr>
          <w:rStyle w:val="FontStyle18"/>
          <w:sz w:val="22"/>
          <w:szCs w:val="24"/>
        </w:rPr>
        <w:t>г.</w:t>
      </w:r>
    </w:p>
    <w:p w:rsidR="00E53DC1" w:rsidRPr="00721FAF" w:rsidRDefault="00E53DC1" w:rsidP="00E53DC1">
      <w:pPr>
        <w:pStyle w:val="Style3"/>
        <w:widowControl/>
        <w:spacing w:line="240" w:lineRule="exact"/>
        <w:rPr>
          <w:sz w:val="18"/>
          <w:szCs w:val="20"/>
        </w:rPr>
      </w:pPr>
    </w:p>
    <w:p w:rsidR="00BD7C2A" w:rsidRPr="00721FAF" w:rsidRDefault="00005016" w:rsidP="00645154">
      <w:pPr>
        <w:pStyle w:val="Style3"/>
        <w:widowControl/>
        <w:spacing w:before="14" w:line="240" w:lineRule="auto"/>
        <w:ind w:firstLine="720"/>
        <w:rPr>
          <w:rStyle w:val="FontStyle18"/>
          <w:sz w:val="22"/>
          <w:szCs w:val="24"/>
        </w:rPr>
      </w:pPr>
      <w:r w:rsidRPr="00721FAF">
        <w:rPr>
          <w:color w:val="000000"/>
          <w:sz w:val="22"/>
        </w:rPr>
        <w:t>Федеральное государственное бюджетное научное учреждение «Федеральный исследовательский центр информационных и вычислительных технологий»</w:t>
      </w:r>
      <w:r w:rsidR="00180B62" w:rsidRPr="00721FAF">
        <w:rPr>
          <w:color w:val="000000"/>
          <w:sz w:val="22"/>
        </w:rPr>
        <w:t xml:space="preserve"> (ФИЦ ИВТ)</w:t>
      </w:r>
      <w:r w:rsidR="00BD7C2A" w:rsidRPr="00721FAF">
        <w:rPr>
          <w:color w:val="000000"/>
          <w:sz w:val="22"/>
        </w:rPr>
        <w:t>, именуемое в дальнейшем «</w:t>
      </w:r>
      <w:r w:rsidR="00BD7C2A" w:rsidRPr="00721FAF">
        <w:rPr>
          <w:b/>
          <w:color w:val="000000"/>
          <w:sz w:val="22"/>
        </w:rPr>
        <w:t>Исполнитель</w:t>
      </w:r>
      <w:r w:rsidR="00BD7C2A" w:rsidRPr="00721FAF">
        <w:rPr>
          <w:color w:val="000000"/>
          <w:sz w:val="22"/>
        </w:rPr>
        <w:t>», в лице директора Красноярского филиала</w:t>
      </w:r>
      <w:r w:rsidR="00187973" w:rsidRPr="00721FAF">
        <w:rPr>
          <w:color w:val="000000"/>
          <w:sz w:val="22"/>
        </w:rPr>
        <w:t xml:space="preserve"> Федерального государственного бюджетного научного учреждения «Федеральный исследовательский центр информационных и вычислительных технологий»</w:t>
      </w:r>
      <w:r w:rsidR="00BD7C2A" w:rsidRPr="00721FAF">
        <w:rPr>
          <w:color w:val="000000"/>
          <w:sz w:val="22"/>
        </w:rPr>
        <w:t xml:space="preserve"> (</w:t>
      </w:r>
      <w:r w:rsidR="00180B62" w:rsidRPr="00721FAF">
        <w:rPr>
          <w:color w:val="000000"/>
          <w:sz w:val="22"/>
        </w:rPr>
        <w:t xml:space="preserve">Красноярский филиал </w:t>
      </w:r>
      <w:r w:rsidR="00187973" w:rsidRPr="00721FAF">
        <w:rPr>
          <w:color w:val="000000"/>
          <w:sz w:val="22"/>
        </w:rPr>
        <w:t>ФИЦ ИВТ</w:t>
      </w:r>
      <w:r w:rsidR="00BD7C2A" w:rsidRPr="00721FAF">
        <w:rPr>
          <w:color w:val="000000"/>
          <w:sz w:val="22"/>
        </w:rPr>
        <w:t xml:space="preserve">) Москвичева Владимира Викторовича, </w:t>
      </w:r>
      <w:r w:rsidR="00BD7C2A" w:rsidRPr="00721FAF">
        <w:rPr>
          <w:sz w:val="22"/>
        </w:rPr>
        <w:t>действующего на основании</w:t>
      </w:r>
      <w:r w:rsidR="00B12DC0" w:rsidRPr="00721FAF">
        <w:rPr>
          <w:sz w:val="22"/>
        </w:rPr>
        <w:t xml:space="preserve"> </w:t>
      </w:r>
      <w:r w:rsidR="00187973" w:rsidRPr="00721FAF">
        <w:rPr>
          <w:sz w:val="22"/>
        </w:rPr>
        <w:t>доверенности от 03.06.2020 г., зарегистрированной в реестре № 54/27-н/54-2020-5-452</w:t>
      </w:r>
      <w:r w:rsidR="00BD7C2A" w:rsidRPr="00721FAF">
        <w:rPr>
          <w:sz w:val="22"/>
        </w:rPr>
        <w:t>,</w:t>
      </w:r>
      <w:r w:rsidR="00187973" w:rsidRPr="00721FAF">
        <w:rPr>
          <w:sz w:val="22"/>
          <w:szCs w:val="28"/>
        </w:rPr>
        <w:t xml:space="preserve"> </w:t>
      </w:r>
      <w:r w:rsidR="00BD7C2A" w:rsidRPr="00721FAF">
        <w:rPr>
          <w:rStyle w:val="FontStyle18"/>
          <w:sz w:val="22"/>
          <w:szCs w:val="24"/>
        </w:rPr>
        <w:t>с</w:t>
      </w:r>
      <w:r w:rsidR="00187973" w:rsidRPr="00721FAF">
        <w:rPr>
          <w:rStyle w:val="FontStyle18"/>
          <w:sz w:val="22"/>
          <w:szCs w:val="24"/>
        </w:rPr>
        <w:t xml:space="preserve"> </w:t>
      </w:r>
      <w:r w:rsidR="00BD7C2A" w:rsidRPr="00721FAF">
        <w:rPr>
          <w:rStyle w:val="FontStyle18"/>
          <w:sz w:val="22"/>
          <w:szCs w:val="24"/>
        </w:rPr>
        <w:t xml:space="preserve">одной стороны, и </w:t>
      </w:r>
      <w:r w:rsidR="00BD7C2A" w:rsidRPr="00721FAF">
        <w:rPr>
          <w:sz w:val="22"/>
        </w:rPr>
        <w:t>_____________________________________________,</w:t>
      </w:r>
      <w:r w:rsidR="00BD7C2A" w:rsidRPr="00721FAF">
        <w:rPr>
          <w:rStyle w:val="FontStyle18"/>
          <w:sz w:val="22"/>
          <w:szCs w:val="24"/>
        </w:rPr>
        <w:t xml:space="preserve"> именуемый в дальнейшем «</w:t>
      </w:r>
      <w:r w:rsidR="00BD7C2A" w:rsidRPr="00721FAF">
        <w:rPr>
          <w:rStyle w:val="FontStyle18"/>
          <w:b/>
          <w:sz w:val="22"/>
          <w:szCs w:val="24"/>
        </w:rPr>
        <w:t>Заказчик</w:t>
      </w:r>
      <w:r w:rsidR="00BD7C2A" w:rsidRPr="00721FAF">
        <w:rPr>
          <w:rStyle w:val="FontStyle18"/>
          <w:sz w:val="22"/>
          <w:szCs w:val="24"/>
        </w:rPr>
        <w:t>», в лице</w:t>
      </w:r>
      <w:r w:rsidR="00BD7C2A" w:rsidRPr="00721FAF">
        <w:rPr>
          <w:sz w:val="22"/>
        </w:rPr>
        <w:t xml:space="preserve"> ____________________________________ действующего на основании </w:t>
      </w:r>
      <w:r w:rsidR="00BD7C2A" w:rsidRPr="00721FAF">
        <w:rPr>
          <w:spacing w:val="-1"/>
          <w:sz w:val="22"/>
        </w:rPr>
        <w:t>__________________________________</w:t>
      </w:r>
      <w:r w:rsidR="00BD7C2A" w:rsidRPr="00721FAF">
        <w:rPr>
          <w:rStyle w:val="FontStyle18"/>
          <w:sz w:val="22"/>
          <w:szCs w:val="24"/>
        </w:rPr>
        <w:t>, с другой стороны, совместно именуемые «</w:t>
      </w:r>
      <w:r w:rsidR="00BD7C2A" w:rsidRPr="00721FAF">
        <w:rPr>
          <w:rStyle w:val="FontStyle19"/>
          <w:sz w:val="22"/>
          <w:szCs w:val="24"/>
        </w:rPr>
        <w:t>Стороны</w:t>
      </w:r>
      <w:r w:rsidR="00BD7C2A" w:rsidRPr="00721FAF">
        <w:rPr>
          <w:rStyle w:val="FontStyle18"/>
          <w:sz w:val="22"/>
          <w:szCs w:val="24"/>
        </w:rPr>
        <w:t>», заключили настоящий договор о нижеследующем:</w:t>
      </w:r>
    </w:p>
    <w:p w:rsidR="00245660" w:rsidRPr="00721FAF" w:rsidRDefault="00245660" w:rsidP="00BA22CE">
      <w:pPr>
        <w:pStyle w:val="Style2"/>
        <w:widowControl/>
        <w:jc w:val="center"/>
        <w:rPr>
          <w:sz w:val="22"/>
        </w:rPr>
      </w:pPr>
    </w:p>
    <w:p w:rsidR="00245660" w:rsidRPr="00721FAF" w:rsidRDefault="00245660" w:rsidP="00B15E4B">
      <w:pPr>
        <w:pStyle w:val="Style2"/>
        <w:widowControl/>
        <w:numPr>
          <w:ilvl w:val="0"/>
          <w:numId w:val="30"/>
        </w:numPr>
        <w:tabs>
          <w:tab w:val="left" w:pos="284"/>
        </w:tabs>
        <w:spacing w:before="53"/>
        <w:ind w:left="0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>ПРЕДМЕТ ДОГОВОРА</w:t>
      </w:r>
    </w:p>
    <w:p w:rsidR="00245660" w:rsidRPr="00721FAF" w:rsidRDefault="00BA22CE" w:rsidP="00962660">
      <w:pPr>
        <w:pStyle w:val="Style5"/>
        <w:widowControl/>
        <w:numPr>
          <w:ilvl w:val="1"/>
          <w:numId w:val="30"/>
        </w:numPr>
        <w:spacing w:before="125" w:line="240" w:lineRule="auto"/>
        <w:ind w:left="567" w:hanging="567"/>
        <w:rPr>
          <w:sz w:val="22"/>
        </w:rPr>
      </w:pPr>
      <w:r w:rsidRPr="00721FAF">
        <w:rPr>
          <w:sz w:val="22"/>
        </w:rPr>
        <w:t xml:space="preserve">Заказчик поручает, а Исполнитель принимает на себя обязательства по организации участия представителей «Заказчика» в </w:t>
      </w:r>
      <w:r w:rsidR="001E4D93" w:rsidRPr="00721FAF">
        <w:rPr>
          <w:sz w:val="22"/>
        </w:rPr>
        <w:t xml:space="preserve">научной </w:t>
      </w:r>
      <w:r w:rsidRPr="00721FAF">
        <w:rPr>
          <w:sz w:val="22"/>
        </w:rPr>
        <w:t>конференции «</w:t>
      </w:r>
      <w:r w:rsidR="0009676E" w:rsidRPr="00721FAF">
        <w:rPr>
          <w:b/>
          <w:sz w:val="22"/>
        </w:rPr>
        <w:t>Безопасность и мониторинг природных и техногенных систем</w:t>
      </w:r>
      <w:r w:rsidRPr="00721FAF">
        <w:rPr>
          <w:sz w:val="22"/>
        </w:rPr>
        <w:t>»</w:t>
      </w:r>
      <w:r w:rsidR="00411D12" w:rsidRPr="00721FAF">
        <w:rPr>
          <w:sz w:val="22"/>
        </w:rPr>
        <w:t xml:space="preserve"> </w:t>
      </w:r>
      <w:r w:rsidR="001E4D93" w:rsidRPr="00721FAF">
        <w:rPr>
          <w:sz w:val="22"/>
        </w:rPr>
        <w:t>(</w:t>
      </w:r>
      <w:r w:rsidR="00411D12" w:rsidRPr="00721FAF">
        <w:rPr>
          <w:sz w:val="22"/>
        </w:rPr>
        <w:t>далее «конференция»</w:t>
      </w:r>
      <w:r w:rsidR="001E4D93" w:rsidRPr="00721FAF">
        <w:rPr>
          <w:sz w:val="22"/>
        </w:rPr>
        <w:t>)</w:t>
      </w:r>
      <w:r w:rsidRPr="00721FAF">
        <w:rPr>
          <w:sz w:val="22"/>
        </w:rPr>
        <w:t xml:space="preserve">, проводимой с </w:t>
      </w:r>
      <w:r w:rsidR="0009676E" w:rsidRPr="00721FAF">
        <w:rPr>
          <w:sz w:val="22"/>
        </w:rPr>
        <w:t>05</w:t>
      </w:r>
      <w:r w:rsidRPr="00721FAF">
        <w:rPr>
          <w:sz w:val="22"/>
        </w:rPr>
        <w:t xml:space="preserve"> по </w:t>
      </w:r>
      <w:r w:rsidR="0009676E" w:rsidRPr="00721FAF">
        <w:rPr>
          <w:sz w:val="22"/>
        </w:rPr>
        <w:t>09</w:t>
      </w:r>
      <w:r w:rsidRPr="00721FAF">
        <w:rPr>
          <w:sz w:val="22"/>
        </w:rPr>
        <w:t xml:space="preserve"> </w:t>
      </w:r>
      <w:r w:rsidR="0009676E" w:rsidRPr="00721FAF">
        <w:rPr>
          <w:sz w:val="22"/>
        </w:rPr>
        <w:t>октября</w:t>
      </w:r>
      <w:r w:rsidRPr="00721FAF">
        <w:rPr>
          <w:sz w:val="22"/>
        </w:rPr>
        <w:t xml:space="preserve"> 20</w:t>
      </w:r>
      <w:r w:rsidR="0009676E" w:rsidRPr="00721FAF">
        <w:rPr>
          <w:sz w:val="22"/>
        </w:rPr>
        <w:t>20 </w:t>
      </w:r>
      <w:r w:rsidRPr="00721FAF">
        <w:rPr>
          <w:sz w:val="22"/>
        </w:rPr>
        <w:t>г.</w:t>
      </w:r>
    </w:p>
    <w:p w:rsidR="00497A5B" w:rsidRPr="00721FAF" w:rsidRDefault="00497A5B" w:rsidP="00962660">
      <w:pPr>
        <w:pStyle w:val="Style5"/>
        <w:widowControl/>
        <w:numPr>
          <w:ilvl w:val="1"/>
          <w:numId w:val="30"/>
        </w:numPr>
        <w:spacing w:before="5" w:line="240" w:lineRule="auto"/>
        <w:ind w:left="567" w:hanging="567"/>
        <w:rPr>
          <w:rStyle w:val="FontStyle18"/>
          <w:sz w:val="22"/>
          <w:szCs w:val="24"/>
        </w:rPr>
      </w:pPr>
      <w:r w:rsidRPr="00721FAF">
        <w:rPr>
          <w:sz w:val="22"/>
        </w:rPr>
        <w:t xml:space="preserve">«Заказчик» </w:t>
      </w:r>
      <w:r w:rsidR="001E4D93" w:rsidRPr="00721FAF">
        <w:rPr>
          <w:sz w:val="22"/>
        </w:rPr>
        <w:t>обеспечит участие в конференции своих</w:t>
      </w:r>
      <w:r w:rsidRPr="00721FAF">
        <w:rPr>
          <w:rStyle w:val="FontStyle18"/>
          <w:sz w:val="22"/>
          <w:szCs w:val="24"/>
        </w:rPr>
        <w:t xml:space="preserve"> представителей в количестве _____ человек</w:t>
      </w:r>
      <w:r w:rsidR="001E4D93" w:rsidRPr="00721FAF">
        <w:rPr>
          <w:rStyle w:val="FontStyle18"/>
          <w:sz w:val="22"/>
          <w:szCs w:val="24"/>
        </w:rPr>
        <w:t>.</w:t>
      </w:r>
    </w:p>
    <w:p w:rsidR="001E4D93" w:rsidRPr="00721FAF" w:rsidRDefault="001E4D93" w:rsidP="00962660">
      <w:pPr>
        <w:pStyle w:val="Style5"/>
        <w:widowControl/>
        <w:numPr>
          <w:ilvl w:val="1"/>
          <w:numId w:val="30"/>
        </w:numPr>
        <w:spacing w:line="240" w:lineRule="auto"/>
        <w:ind w:left="567" w:hanging="567"/>
        <w:rPr>
          <w:rStyle w:val="FontStyle18"/>
          <w:sz w:val="22"/>
          <w:szCs w:val="24"/>
        </w:rPr>
      </w:pPr>
      <w:r w:rsidRPr="00721FAF">
        <w:rPr>
          <w:rStyle w:val="FontStyle18"/>
          <w:sz w:val="22"/>
          <w:szCs w:val="24"/>
        </w:rPr>
        <w:t>Конференция проводится в режиме удаленного доступа</w:t>
      </w:r>
      <w:r w:rsidR="00457BFC" w:rsidRPr="00721FAF">
        <w:rPr>
          <w:rStyle w:val="FontStyle18"/>
          <w:sz w:val="22"/>
          <w:szCs w:val="24"/>
        </w:rPr>
        <w:t xml:space="preserve"> </w:t>
      </w:r>
      <w:r w:rsidR="00F6538C" w:rsidRPr="00721FAF">
        <w:rPr>
          <w:rStyle w:val="FontStyle18"/>
          <w:sz w:val="22"/>
          <w:szCs w:val="24"/>
        </w:rPr>
        <w:t>(онлайн)</w:t>
      </w:r>
      <w:r w:rsidRPr="00721FAF">
        <w:rPr>
          <w:rStyle w:val="FontStyle18"/>
          <w:sz w:val="22"/>
          <w:szCs w:val="24"/>
        </w:rPr>
        <w:t xml:space="preserve"> с использованием программно-аппаратных средств сторон.</w:t>
      </w:r>
    </w:p>
    <w:p w:rsidR="00642A45" w:rsidRPr="00721FAF" w:rsidRDefault="00642A45" w:rsidP="002430F4">
      <w:pPr>
        <w:rPr>
          <w:sz w:val="22"/>
        </w:rPr>
      </w:pPr>
    </w:p>
    <w:p w:rsidR="003079A6" w:rsidRPr="00721FAF" w:rsidRDefault="003079A6" w:rsidP="00B15E4B">
      <w:pPr>
        <w:numPr>
          <w:ilvl w:val="0"/>
          <w:numId w:val="30"/>
        </w:numPr>
        <w:tabs>
          <w:tab w:val="left" w:pos="284"/>
        </w:tabs>
        <w:spacing w:before="53"/>
        <w:ind w:left="0" w:firstLine="0"/>
        <w:jc w:val="center"/>
        <w:rPr>
          <w:b/>
          <w:sz w:val="22"/>
        </w:rPr>
      </w:pPr>
      <w:r w:rsidRPr="00721FAF">
        <w:rPr>
          <w:b/>
          <w:sz w:val="22"/>
        </w:rPr>
        <w:t>ПРАВА И ОБЯЗАННОСТИ СТОРОН</w:t>
      </w:r>
    </w:p>
    <w:p w:rsidR="003079A6" w:rsidRPr="00721FAF" w:rsidRDefault="003079A6" w:rsidP="00962660">
      <w:pPr>
        <w:numPr>
          <w:ilvl w:val="1"/>
          <w:numId w:val="30"/>
        </w:numPr>
        <w:spacing w:before="125"/>
        <w:ind w:left="567" w:hanging="567"/>
        <w:jc w:val="both"/>
        <w:rPr>
          <w:b/>
          <w:sz w:val="22"/>
        </w:rPr>
      </w:pPr>
      <w:r w:rsidRPr="00721FAF">
        <w:rPr>
          <w:b/>
          <w:sz w:val="22"/>
        </w:rPr>
        <w:t>Права и обязанности Исполнителя:</w:t>
      </w:r>
    </w:p>
    <w:p w:rsidR="00F6538C" w:rsidRPr="00721FAF" w:rsidRDefault="00497A5B" w:rsidP="00962660">
      <w:pPr>
        <w:numPr>
          <w:ilvl w:val="2"/>
          <w:numId w:val="30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 xml:space="preserve">Исполнитель обязуется </w:t>
      </w:r>
      <w:r w:rsidR="00F6538C" w:rsidRPr="00721FAF">
        <w:rPr>
          <w:sz w:val="22"/>
        </w:rPr>
        <w:t>осуществить все организационные мероприятия и провести конференцию в сроки</w:t>
      </w:r>
      <w:r w:rsidR="00457BFC" w:rsidRPr="00721FAF">
        <w:rPr>
          <w:sz w:val="22"/>
        </w:rPr>
        <w:t>,</w:t>
      </w:r>
      <w:r w:rsidR="00F6538C" w:rsidRPr="00721FAF">
        <w:rPr>
          <w:sz w:val="22"/>
        </w:rPr>
        <w:t xml:space="preserve"> предусмотренные настоящим договором</w:t>
      </w:r>
      <w:r w:rsidR="00457BFC" w:rsidRPr="00721FAF">
        <w:rPr>
          <w:sz w:val="22"/>
        </w:rPr>
        <w:t xml:space="preserve"> с использованием </w:t>
      </w:r>
      <w:r w:rsidR="00D250A6">
        <w:rPr>
          <w:sz w:val="22"/>
        </w:rPr>
        <w:t xml:space="preserve">системы </w:t>
      </w:r>
      <w:r w:rsidR="001538E9">
        <w:rPr>
          <w:sz w:val="22"/>
        </w:rPr>
        <w:t>интернет трансляции к</w:t>
      </w:r>
      <w:r w:rsidR="00457BFC" w:rsidRPr="00721FAF">
        <w:rPr>
          <w:sz w:val="22"/>
        </w:rPr>
        <w:t>онференции</w:t>
      </w:r>
      <w:r w:rsidR="00F6538C" w:rsidRPr="00721FAF">
        <w:rPr>
          <w:sz w:val="22"/>
        </w:rPr>
        <w:t>.</w:t>
      </w:r>
    </w:p>
    <w:p w:rsidR="00F6538C" w:rsidRPr="00721FAF" w:rsidRDefault="00F6538C" w:rsidP="00962660">
      <w:pPr>
        <w:numPr>
          <w:ilvl w:val="2"/>
          <w:numId w:val="30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 xml:space="preserve">Обеспечить </w:t>
      </w:r>
      <w:r w:rsidR="00497A5B" w:rsidRPr="00721FAF">
        <w:rPr>
          <w:sz w:val="22"/>
        </w:rPr>
        <w:t>участие в конференции представителей Заказчика:</w:t>
      </w:r>
      <w:r w:rsidR="00E2433D" w:rsidRPr="00721FAF">
        <w:rPr>
          <w:sz w:val="22"/>
        </w:rPr>
        <w:t xml:space="preserve"> (ФИО участников): </w:t>
      </w:r>
    </w:p>
    <w:p w:rsidR="00E2433D" w:rsidRPr="00721FAF" w:rsidRDefault="00E2433D" w:rsidP="00962660">
      <w:pPr>
        <w:ind w:left="567"/>
        <w:jc w:val="both"/>
        <w:rPr>
          <w:sz w:val="22"/>
        </w:rPr>
      </w:pPr>
      <w:r w:rsidRPr="00721FAF">
        <w:rPr>
          <w:sz w:val="22"/>
        </w:rPr>
        <w:t>________________________________________________________________________</w:t>
      </w:r>
    </w:p>
    <w:p w:rsidR="00E2433D" w:rsidRPr="00721FAF" w:rsidRDefault="00E2433D" w:rsidP="00962660">
      <w:pPr>
        <w:ind w:left="567"/>
        <w:jc w:val="both"/>
        <w:rPr>
          <w:sz w:val="22"/>
        </w:rPr>
      </w:pPr>
      <w:r w:rsidRPr="00721FAF">
        <w:rPr>
          <w:sz w:val="22"/>
        </w:rPr>
        <w:t>________________________________________________________________________</w:t>
      </w:r>
    </w:p>
    <w:p w:rsidR="00E2433D" w:rsidRPr="00721FAF" w:rsidRDefault="00E2433D" w:rsidP="00962660">
      <w:pPr>
        <w:ind w:left="567"/>
        <w:jc w:val="both"/>
        <w:rPr>
          <w:sz w:val="22"/>
        </w:rPr>
      </w:pPr>
      <w:r w:rsidRPr="00721FAF">
        <w:rPr>
          <w:sz w:val="22"/>
        </w:rPr>
        <w:t>________________________________________________________________________</w:t>
      </w:r>
    </w:p>
    <w:p w:rsidR="00497A5B" w:rsidRPr="00721FAF" w:rsidRDefault="00F6538C" w:rsidP="00962660">
      <w:pPr>
        <w:ind w:left="567"/>
        <w:jc w:val="both"/>
        <w:rPr>
          <w:sz w:val="22"/>
        </w:rPr>
      </w:pPr>
      <w:r w:rsidRPr="00721FAF">
        <w:rPr>
          <w:sz w:val="22"/>
        </w:rPr>
        <w:t xml:space="preserve">путем предоставления </w:t>
      </w:r>
      <w:r w:rsidR="00D250A6" w:rsidRPr="00721FAF">
        <w:rPr>
          <w:sz w:val="22"/>
        </w:rPr>
        <w:t>онлайн</w:t>
      </w:r>
      <w:r w:rsidRPr="00721FAF">
        <w:rPr>
          <w:sz w:val="22"/>
        </w:rPr>
        <w:t xml:space="preserve"> доступа ко всем мероприятиям конференции при наличии соответствующих программно-аппаратных средств у участников.</w:t>
      </w:r>
    </w:p>
    <w:p w:rsidR="00497A5B" w:rsidRPr="00721FAF" w:rsidRDefault="00497A5B" w:rsidP="00962660">
      <w:pPr>
        <w:numPr>
          <w:ilvl w:val="2"/>
          <w:numId w:val="30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Исполнитель готовит и издает информационные материалы, организует приглашение участников на конференцию, осуществляет отбор материалов для публикации</w:t>
      </w:r>
      <w:r w:rsidR="00457BFC" w:rsidRPr="00721FAF">
        <w:rPr>
          <w:sz w:val="22"/>
        </w:rPr>
        <w:t xml:space="preserve"> и</w:t>
      </w:r>
      <w:r w:rsidRPr="00721FAF">
        <w:rPr>
          <w:sz w:val="22"/>
        </w:rPr>
        <w:t xml:space="preserve"> материалов конференции,</w:t>
      </w:r>
      <w:r w:rsidR="00457BFC" w:rsidRPr="00721FAF">
        <w:rPr>
          <w:sz w:val="22"/>
        </w:rPr>
        <w:t xml:space="preserve"> обеспечивает проведение конференции в соответствии с утвержденной программой</w:t>
      </w:r>
      <w:r w:rsidRPr="00721FAF">
        <w:rPr>
          <w:sz w:val="22"/>
        </w:rPr>
        <w:t>.</w:t>
      </w:r>
    </w:p>
    <w:p w:rsidR="00457BFC" w:rsidRPr="00721FAF" w:rsidRDefault="00E2433D" w:rsidP="00962660">
      <w:pPr>
        <w:numPr>
          <w:ilvl w:val="2"/>
          <w:numId w:val="30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Исполнитель п</w:t>
      </w:r>
      <w:r w:rsidR="00497A5B" w:rsidRPr="00721FAF">
        <w:rPr>
          <w:sz w:val="22"/>
        </w:rPr>
        <w:t>редостав</w:t>
      </w:r>
      <w:r w:rsidRPr="00721FAF">
        <w:rPr>
          <w:sz w:val="22"/>
        </w:rPr>
        <w:t xml:space="preserve">ляет </w:t>
      </w:r>
      <w:r w:rsidR="00B20143">
        <w:rPr>
          <w:sz w:val="22"/>
        </w:rPr>
        <w:t>представителям заказчика</w:t>
      </w:r>
      <w:r w:rsidR="00497A5B" w:rsidRPr="00721FAF">
        <w:rPr>
          <w:sz w:val="22"/>
        </w:rPr>
        <w:t>, указанным в п. 2</w:t>
      </w:r>
      <w:r w:rsidRPr="00721FAF">
        <w:rPr>
          <w:sz w:val="22"/>
        </w:rPr>
        <w:t>.1.2.</w:t>
      </w:r>
      <w:r w:rsidR="00497A5B" w:rsidRPr="00721FAF">
        <w:rPr>
          <w:sz w:val="22"/>
        </w:rPr>
        <w:t xml:space="preserve"> настоящего договора полный пакет участника конференции для каждого, который включает в себя: участие во всех деловых мероприятиях Конференции, информационные материалы, участие в официальных и торжественных мероприятиях согласно программе Конференции</w:t>
      </w:r>
      <w:r w:rsidR="0028634A" w:rsidRPr="00721FAF">
        <w:rPr>
          <w:sz w:val="22"/>
        </w:rPr>
        <w:t xml:space="preserve">, размещенной на сайте </w:t>
      </w:r>
      <w:r w:rsidR="00C04C1A" w:rsidRPr="00C04C1A">
        <w:rPr>
          <w:sz w:val="22"/>
        </w:rPr>
        <w:t>http://conf.nsc.ru/SSTS-2020/ru/info_letter</w:t>
      </w:r>
      <w:r w:rsidR="0028634A" w:rsidRPr="00721FAF">
        <w:rPr>
          <w:sz w:val="22"/>
        </w:rPr>
        <w:t>.</w:t>
      </w:r>
    </w:p>
    <w:p w:rsidR="00497A5B" w:rsidRPr="00721FAF" w:rsidRDefault="00497A5B" w:rsidP="00962660">
      <w:pPr>
        <w:numPr>
          <w:ilvl w:val="1"/>
          <w:numId w:val="30"/>
        </w:numPr>
        <w:spacing w:before="125"/>
        <w:ind w:left="567" w:hanging="567"/>
        <w:jc w:val="both"/>
        <w:rPr>
          <w:b/>
          <w:sz w:val="22"/>
        </w:rPr>
      </w:pPr>
      <w:r w:rsidRPr="00721FAF">
        <w:rPr>
          <w:b/>
          <w:sz w:val="22"/>
        </w:rPr>
        <w:t>Права и обязанности Заказчика:</w:t>
      </w:r>
    </w:p>
    <w:p w:rsidR="00497A5B" w:rsidRPr="00721FAF" w:rsidRDefault="00497A5B" w:rsidP="00962660">
      <w:pPr>
        <w:numPr>
          <w:ilvl w:val="2"/>
          <w:numId w:val="34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 xml:space="preserve">Заказчик обязан предоставить Исполнителю полную и достоверную информацию, а также действительные документы в отношении всех </w:t>
      </w:r>
      <w:r w:rsidR="0028634A" w:rsidRPr="00721FAF">
        <w:rPr>
          <w:sz w:val="22"/>
        </w:rPr>
        <w:t>участников конференции</w:t>
      </w:r>
      <w:r w:rsidRPr="00721FAF">
        <w:rPr>
          <w:sz w:val="22"/>
        </w:rPr>
        <w:t>, указанных в п.</w:t>
      </w:r>
      <w:r w:rsidR="00E2433D" w:rsidRPr="00721FAF">
        <w:rPr>
          <w:sz w:val="22"/>
        </w:rPr>
        <w:t xml:space="preserve">2.1.2. </w:t>
      </w:r>
      <w:r w:rsidRPr="00721FAF">
        <w:rPr>
          <w:sz w:val="22"/>
        </w:rPr>
        <w:t xml:space="preserve">настоящего договора не позднее </w:t>
      </w:r>
      <w:r w:rsidR="00CF5080" w:rsidRPr="00721FAF">
        <w:rPr>
          <w:sz w:val="22"/>
        </w:rPr>
        <w:t>«</w:t>
      </w:r>
      <w:r w:rsidR="00645154" w:rsidRPr="00721FAF">
        <w:rPr>
          <w:sz w:val="22"/>
        </w:rPr>
        <w:t>20</w:t>
      </w:r>
      <w:r w:rsidRPr="00721FAF">
        <w:rPr>
          <w:sz w:val="22"/>
        </w:rPr>
        <w:t>» сентября 20</w:t>
      </w:r>
      <w:r w:rsidR="00645154" w:rsidRPr="00721FAF">
        <w:rPr>
          <w:sz w:val="22"/>
        </w:rPr>
        <w:t>20 </w:t>
      </w:r>
      <w:r w:rsidRPr="00721FAF">
        <w:rPr>
          <w:sz w:val="22"/>
        </w:rPr>
        <w:t>г.</w:t>
      </w:r>
      <w:r w:rsidR="00197425">
        <w:rPr>
          <w:sz w:val="22"/>
        </w:rPr>
        <w:t xml:space="preserve"> </w:t>
      </w:r>
      <w:r w:rsidR="00E2433D" w:rsidRPr="00721FAF">
        <w:rPr>
          <w:sz w:val="22"/>
        </w:rPr>
        <w:t xml:space="preserve">в соответствии с правилами о конференции, приведенными на сайте </w:t>
      </w:r>
      <w:r w:rsidR="00337075">
        <w:rPr>
          <w:sz w:val="22"/>
        </w:rPr>
        <w:t>Мероприятия</w:t>
      </w:r>
      <w:r w:rsidR="00E2433D" w:rsidRPr="00721FAF">
        <w:rPr>
          <w:sz w:val="22"/>
        </w:rPr>
        <w:t>.</w:t>
      </w:r>
    </w:p>
    <w:p w:rsidR="00497A5B" w:rsidRPr="00721FAF" w:rsidRDefault="00497A5B" w:rsidP="00962660">
      <w:pPr>
        <w:numPr>
          <w:ilvl w:val="2"/>
          <w:numId w:val="35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lastRenderedPageBreak/>
        <w:t xml:space="preserve">Заказчик обязуется оплатить полную стоимость услуг по цене, указанную в разделе 3 настоящего договора, в течение </w:t>
      </w:r>
      <w:r w:rsidR="00EF5641" w:rsidRPr="00721FAF">
        <w:rPr>
          <w:sz w:val="22"/>
        </w:rPr>
        <w:t>7</w:t>
      </w:r>
      <w:r w:rsidRPr="00721FAF">
        <w:rPr>
          <w:sz w:val="22"/>
        </w:rPr>
        <w:t>-</w:t>
      </w:r>
      <w:r w:rsidR="00EF5641" w:rsidRPr="00721FAF">
        <w:rPr>
          <w:sz w:val="22"/>
        </w:rPr>
        <w:t>м</w:t>
      </w:r>
      <w:r w:rsidRPr="00721FAF">
        <w:rPr>
          <w:sz w:val="22"/>
        </w:rPr>
        <w:t>и банковских дней с момента получения счёта путём перечисления денежных средств на счёт «Исполнителя».</w:t>
      </w:r>
    </w:p>
    <w:p w:rsidR="00497A5B" w:rsidRPr="00721FAF" w:rsidRDefault="00497A5B" w:rsidP="00962660">
      <w:pPr>
        <w:numPr>
          <w:ilvl w:val="2"/>
          <w:numId w:val="35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 xml:space="preserve">Заказчик обязуется обеспечить </w:t>
      </w:r>
      <w:r w:rsidR="00457BFC" w:rsidRPr="00721FAF">
        <w:rPr>
          <w:sz w:val="22"/>
        </w:rPr>
        <w:t xml:space="preserve">своих </w:t>
      </w:r>
      <w:r w:rsidR="0028634A" w:rsidRPr="00721FAF">
        <w:rPr>
          <w:sz w:val="22"/>
        </w:rPr>
        <w:t>представителей</w:t>
      </w:r>
      <w:r w:rsidR="00457BFC" w:rsidRPr="00721FAF">
        <w:rPr>
          <w:sz w:val="22"/>
        </w:rPr>
        <w:t xml:space="preserve"> соответствующими </w:t>
      </w:r>
      <w:r w:rsidR="0028634A" w:rsidRPr="00721FAF">
        <w:rPr>
          <w:sz w:val="22"/>
        </w:rPr>
        <w:t xml:space="preserve">программно-аппаратными средствами </w:t>
      </w:r>
      <w:r w:rsidR="00457BFC" w:rsidRPr="00721FAF">
        <w:rPr>
          <w:sz w:val="22"/>
        </w:rPr>
        <w:t>для участия в конференции</w:t>
      </w:r>
      <w:r w:rsidR="0028634A" w:rsidRPr="00721FAF">
        <w:rPr>
          <w:sz w:val="22"/>
        </w:rPr>
        <w:t xml:space="preserve">, согласно техническим требованиям для использования системы </w:t>
      </w:r>
      <w:r w:rsidR="000C615D">
        <w:rPr>
          <w:sz w:val="22"/>
        </w:rPr>
        <w:t>интернет трансляции к</w:t>
      </w:r>
      <w:r w:rsidR="0028634A" w:rsidRPr="00721FAF">
        <w:rPr>
          <w:sz w:val="22"/>
        </w:rPr>
        <w:t>онференции</w:t>
      </w:r>
      <w:r w:rsidR="00457BFC" w:rsidRPr="00721FAF">
        <w:rPr>
          <w:sz w:val="22"/>
        </w:rPr>
        <w:t>.</w:t>
      </w:r>
      <w:r w:rsidR="00E37C90" w:rsidRPr="00721FAF">
        <w:rPr>
          <w:sz w:val="22"/>
        </w:rPr>
        <w:t xml:space="preserve"> </w:t>
      </w:r>
      <w:r w:rsidR="009B5AEE" w:rsidRPr="00721FAF">
        <w:rPr>
          <w:sz w:val="22"/>
        </w:rPr>
        <w:t>Кроме этого,</w:t>
      </w:r>
      <w:r w:rsidR="00E37C90" w:rsidRPr="00721FAF">
        <w:rPr>
          <w:sz w:val="22"/>
        </w:rPr>
        <w:t xml:space="preserve"> Заказчик принимает на себя обязательство заблаговременно проверить и в случае необходимости отладить программно-аппаратные средства, предназначенные для обеспечения участия в конференции своих представителей. </w:t>
      </w:r>
    </w:p>
    <w:p w:rsidR="00497A5B" w:rsidRPr="00721FAF" w:rsidRDefault="00497A5B" w:rsidP="00962660">
      <w:pPr>
        <w:numPr>
          <w:ilvl w:val="2"/>
          <w:numId w:val="35"/>
        </w:numPr>
        <w:ind w:left="567" w:hanging="567"/>
        <w:jc w:val="both"/>
        <w:rPr>
          <w:sz w:val="22"/>
        </w:rPr>
      </w:pPr>
      <w:r w:rsidRPr="00721FAF">
        <w:rPr>
          <w:rStyle w:val="FontStyle18"/>
          <w:sz w:val="22"/>
          <w:szCs w:val="24"/>
        </w:rPr>
        <w:t xml:space="preserve">В случае отказа от участия в конференции </w:t>
      </w:r>
      <w:r w:rsidR="0028634A" w:rsidRPr="00721FAF">
        <w:rPr>
          <w:rStyle w:val="FontStyle18"/>
          <w:sz w:val="22"/>
          <w:szCs w:val="24"/>
        </w:rPr>
        <w:t xml:space="preserve">представителя Заказчика - </w:t>
      </w:r>
      <w:r w:rsidRPr="00721FAF">
        <w:rPr>
          <w:rStyle w:val="FontStyle18"/>
          <w:sz w:val="22"/>
          <w:szCs w:val="24"/>
        </w:rPr>
        <w:t xml:space="preserve">не менее чем за 10 дней до начала конференции письменно известить </w:t>
      </w:r>
      <w:r w:rsidRPr="00721FAF">
        <w:rPr>
          <w:rStyle w:val="FontStyle16"/>
          <w:b w:val="0"/>
          <w:sz w:val="22"/>
          <w:szCs w:val="24"/>
        </w:rPr>
        <w:t xml:space="preserve">Исполнителя </w:t>
      </w:r>
      <w:r w:rsidRPr="00721FAF">
        <w:rPr>
          <w:rStyle w:val="FontStyle18"/>
          <w:sz w:val="22"/>
          <w:szCs w:val="24"/>
        </w:rPr>
        <w:t>об отказе (по почте, факсу или электронной почте).</w:t>
      </w:r>
      <w:r w:rsidR="00B3646E" w:rsidRPr="00721FAF">
        <w:rPr>
          <w:rStyle w:val="FontStyle18"/>
          <w:sz w:val="22"/>
          <w:szCs w:val="24"/>
        </w:rPr>
        <w:t xml:space="preserve"> В этом случае уплаченные Заказчиком денежные средства за этого представителя будут ему возвращены с учетом положений п. 4.4. настоящего договора.</w:t>
      </w:r>
    </w:p>
    <w:p w:rsidR="007D6E1A" w:rsidRPr="00B15E4B" w:rsidRDefault="00497A5B" w:rsidP="00962660">
      <w:pPr>
        <w:numPr>
          <w:ilvl w:val="1"/>
          <w:numId w:val="35"/>
        </w:numPr>
        <w:ind w:left="567" w:hanging="567"/>
        <w:jc w:val="both"/>
        <w:rPr>
          <w:b/>
          <w:sz w:val="22"/>
        </w:rPr>
      </w:pPr>
      <w:r w:rsidRPr="00721FAF">
        <w:rPr>
          <w:sz w:val="22"/>
        </w:rPr>
        <w:t>По завершении работы конференции</w:t>
      </w:r>
      <w:r w:rsidRPr="00721FAF">
        <w:rPr>
          <w:b/>
          <w:i/>
          <w:sz w:val="22"/>
        </w:rPr>
        <w:t xml:space="preserve"> </w:t>
      </w:r>
      <w:r w:rsidRPr="00721FAF">
        <w:rPr>
          <w:sz w:val="22"/>
        </w:rPr>
        <w:t>Исполнитель предоставляет Заказчику</w:t>
      </w:r>
      <w:r w:rsidRPr="00721FAF">
        <w:rPr>
          <w:b/>
          <w:i/>
          <w:sz w:val="22"/>
        </w:rPr>
        <w:t xml:space="preserve"> </w:t>
      </w:r>
      <w:r w:rsidRPr="00721FAF">
        <w:rPr>
          <w:sz w:val="22"/>
        </w:rPr>
        <w:t>два экземпляра акта об оказании услуг и счет-фактуру. Заказчик в срок, не позднее 3 рабочих дней с момента получения указанных документов, обязуется подписать со своей стороны акт об оказании услуг и возвратить один его экземпляр Исполнителю.</w:t>
      </w:r>
    </w:p>
    <w:p w:rsidR="00B15E4B" w:rsidRPr="00721FAF" w:rsidRDefault="00B15E4B" w:rsidP="00B15E4B">
      <w:pPr>
        <w:ind w:left="426"/>
        <w:jc w:val="both"/>
        <w:rPr>
          <w:b/>
          <w:sz w:val="22"/>
        </w:rPr>
      </w:pPr>
    </w:p>
    <w:p w:rsidR="00F54F65" w:rsidRPr="00721FAF" w:rsidRDefault="00F54F65" w:rsidP="00B15E4B">
      <w:pPr>
        <w:numPr>
          <w:ilvl w:val="0"/>
          <w:numId w:val="37"/>
        </w:numPr>
        <w:tabs>
          <w:tab w:val="left" w:pos="284"/>
        </w:tabs>
        <w:spacing w:before="53"/>
        <w:ind w:left="0" w:firstLine="0"/>
        <w:jc w:val="center"/>
        <w:rPr>
          <w:sz w:val="22"/>
        </w:rPr>
      </w:pPr>
      <w:r w:rsidRPr="00721FAF">
        <w:rPr>
          <w:b/>
          <w:sz w:val="22"/>
        </w:rPr>
        <w:t>СТОИМОСТЬ УСЛУГ И ПОРЯДОК РАСЧЕТОВ</w:t>
      </w:r>
    </w:p>
    <w:p w:rsidR="0028634A" w:rsidRPr="00721FAF" w:rsidRDefault="0028634A" w:rsidP="00962660">
      <w:pPr>
        <w:numPr>
          <w:ilvl w:val="1"/>
          <w:numId w:val="37"/>
        </w:numPr>
        <w:spacing w:before="125"/>
        <w:ind w:left="567" w:hanging="567"/>
        <w:jc w:val="both"/>
        <w:rPr>
          <w:sz w:val="22"/>
        </w:rPr>
      </w:pPr>
      <w:r w:rsidRPr="00721FAF">
        <w:rPr>
          <w:sz w:val="22"/>
        </w:rPr>
        <w:t xml:space="preserve">Оплата за услуги, предусмотренные </w:t>
      </w:r>
      <w:r w:rsidR="00B92D83" w:rsidRPr="00721FAF">
        <w:rPr>
          <w:sz w:val="22"/>
        </w:rPr>
        <w:t>настоящим договором,</w:t>
      </w:r>
      <w:r w:rsidRPr="00721FAF">
        <w:rPr>
          <w:sz w:val="22"/>
        </w:rPr>
        <w:t xml:space="preserve"> осуществляется Заказчиком путем внесения организационного</w:t>
      </w:r>
      <w:r w:rsidR="00F54F65" w:rsidRPr="00721FAF">
        <w:rPr>
          <w:sz w:val="22"/>
        </w:rPr>
        <w:t xml:space="preserve"> взнос</w:t>
      </w:r>
      <w:r w:rsidRPr="00721FAF">
        <w:rPr>
          <w:sz w:val="22"/>
        </w:rPr>
        <w:t xml:space="preserve">а. </w:t>
      </w:r>
    </w:p>
    <w:p w:rsidR="0028634A" w:rsidRPr="00721FAF" w:rsidRDefault="0028634A" w:rsidP="00962660">
      <w:pPr>
        <w:numPr>
          <w:ilvl w:val="1"/>
          <w:numId w:val="37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Размер организационного взноса определен на</w:t>
      </w:r>
      <w:r w:rsidR="00F54F65" w:rsidRPr="00721FAF">
        <w:rPr>
          <w:sz w:val="22"/>
        </w:rPr>
        <w:t xml:space="preserve"> одного участника конференции, </w:t>
      </w:r>
      <w:r w:rsidRPr="00721FAF">
        <w:rPr>
          <w:sz w:val="22"/>
        </w:rPr>
        <w:t xml:space="preserve">и </w:t>
      </w:r>
      <w:r w:rsidR="00F54F65" w:rsidRPr="00721FAF">
        <w:rPr>
          <w:sz w:val="22"/>
        </w:rPr>
        <w:t xml:space="preserve">составляет </w:t>
      </w:r>
      <w:r w:rsidR="00962BDC" w:rsidRPr="00721FAF">
        <w:rPr>
          <w:sz w:val="22"/>
        </w:rPr>
        <w:t>1</w:t>
      </w:r>
      <w:r w:rsidR="004D41E1" w:rsidRPr="00721FAF">
        <w:rPr>
          <w:sz w:val="22"/>
        </w:rPr>
        <w:t>000</w:t>
      </w:r>
      <w:r w:rsidR="006D0014" w:rsidRPr="00721FAF">
        <w:rPr>
          <w:sz w:val="22"/>
        </w:rPr>
        <w:t xml:space="preserve"> </w:t>
      </w:r>
      <w:r w:rsidR="00F54F65" w:rsidRPr="00721FAF">
        <w:rPr>
          <w:sz w:val="22"/>
        </w:rPr>
        <w:t>(</w:t>
      </w:r>
      <w:r w:rsidR="00962BDC" w:rsidRPr="00721FAF">
        <w:rPr>
          <w:sz w:val="22"/>
        </w:rPr>
        <w:t>одну</w:t>
      </w:r>
      <w:r w:rsidR="000E3E79" w:rsidRPr="00721FAF">
        <w:rPr>
          <w:sz w:val="22"/>
        </w:rPr>
        <w:t xml:space="preserve"> тысяч</w:t>
      </w:r>
      <w:r w:rsidR="00962BDC" w:rsidRPr="00721FAF">
        <w:rPr>
          <w:sz w:val="22"/>
        </w:rPr>
        <w:t>у</w:t>
      </w:r>
      <w:r w:rsidR="00F54F65" w:rsidRPr="00721FAF">
        <w:rPr>
          <w:sz w:val="22"/>
        </w:rPr>
        <w:t>) рублей</w:t>
      </w:r>
      <w:r w:rsidRPr="00721FAF">
        <w:rPr>
          <w:sz w:val="22"/>
        </w:rPr>
        <w:t xml:space="preserve"> включая НДС 20%.</w:t>
      </w:r>
      <w:r w:rsidR="00F54F65" w:rsidRPr="00721FAF">
        <w:rPr>
          <w:sz w:val="22"/>
        </w:rPr>
        <w:t xml:space="preserve"> </w:t>
      </w:r>
    </w:p>
    <w:p w:rsidR="00F54F65" w:rsidRPr="00721FAF" w:rsidRDefault="00F54F65" w:rsidP="00962660">
      <w:pPr>
        <w:numPr>
          <w:ilvl w:val="1"/>
          <w:numId w:val="37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 xml:space="preserve">Общая стоимость услуг по настоящему Договору составляет </w:t>
      </w:r>
      <w:r w:rsidR="00962BDC" w:rsidRPr="00DE5820">
        <w:rPr>
          <w:sz w:val="22"/>
          <w:highlight w:val="yellow"/>
        </w:rPr>
        <w:t>1</w:t>
      </w:r>
      <w:r w:rsidR="004D41E1" w:rsidRPr="00DE5820">
        <w:rPr>
          <w:sz w:val="22"/>
          <w:highlight w:val="yellow"/>
        </w:rPr>
        <w:t>0</w:t>
      </w:r>
      <w:r w:rsidR="009F5834" w:rsidRPr="00DE5820">
        <w:rPr>
          <w:sz w:val="22"/>
          <w:highlight w:val="yellow"/>
        </w:rPr>
        <w:t>00</w:t>
      </w:r>
      <w:r w:rsidRPr="00DE5820">
        <w:rPr>
          <w:sz w:val="22"/>
          <w:highlight w:val="yellow"/>
        </w:rPr>
        <w:t xml:space="preserve"> (</w:t>
      </w:r>
      <w:r w:rsidR="00962BDC" w:rsidRPr="00DE5820">
        <w:rPr>
          <w:sz w:val="22"/>
          <w:highlight w:val="yellow"/>
        </w:rPr>
        <w:t>одну</w:t>
      </w:r>
      <w:r w:rsidR="004D41E1" w:rsidRPr="00DE5820">
        <w:rPr>
          <w:sz w:val="22"/>
          <w:highlight w:val="yellow"/>
        </w:rPr>
        <w:t xml:space="preserve"> тысяч</w:t>
      </w:r>
      <w:r w:rsidR="00962BDC" w:rsidRPr="00DE5820">
        <w:rPr>
          <w:sz w:val="22"/>
          <w:highlight w:val="yellow"/>
        </w:rPr>
        <w:t>у</w:t>
      </w:r>
      <w:r w:rsidR="00566F20" w:rsidRPr="00DE5820">
        <w:rPr>
          <w:sz w:val="22"/>
          <w:highlight w:val="yellow"/>
        </w:rPr>
        <w:t>)</w:t>
      </w:r>
      <w:r w:rsidRPr="00721FAF">
        <w:rPr>
          <w:sz w:val="22"/>
        </w:rPr>
        <w:t xml:space="preserve"> рублей 00 копеек</w:t>
      </w:r>
      <w:r w:rsidR="00415E65" w:rsidRPr="00721FAF">
        <w:rPr>
          <w:sz w:val="22"/>
        </w:rPr>
        <w:t>, в т.ч</w:t>
      </w:r>
      <w:r w:rsidR="0028634A" w:rsidRPr="00721FAF">
        <w:rPr>
          <w:sz w:val="22"/>
        </w:rPr>
        <w:t>.</w:t>
      </w:r>
      <w:r w:rsidR="00415E65" w:rsidRPr="00721FAF">
        <w:rPr>
          <w:sz w:val="22"/>
        </w:rPr>
        <w:t xml:space="preserve"> НДС </w:t>
      </w:r>
      <w:r w:rsidR="00962BDC" w:rsidRPr="00721FAF">
        <w:rPr>
          <w:sz w:val="22"/>
        </w:rPr>
        <w:t>20</w:t>
      </w:r>
      <w:r w:rsidR="00415E65" w:rsidRPr="00721FAF">
        <w:rPr>
          <w:sz w:val="22"/>
        </w:rPr>
        <w:t>%</w:t>
      </w:r>
      <w:r w:rsidR="00566F20" w:rsidRPr="00721FAF">
        <w:rPr>
          <w:sz w:val="22"/>
        </w:rPr>
        <w:t xml:space="preserve"> в сумме </w:t>
      </w:r>
      <w:r w:rsidR="00566F20" w:rsidRPr="00DE5820">
        <w:rPr>
          <w:sz w:val="22"/>
          <w:highlight w:val="yellow"/>
        </w:rPr>
        <w:t>166,67</w:t>
      </w:r>
      <w:r w:rsidR="00566F20" w:rsidRPr="00721FAF">
        <w:rPr>
          <w:sz w:val="22"/>
        </w:rPr>
        <w:t xml:space="preserve"> </w:t>
      </w:r>
      <w:r w:rsidR="00293646" w:rsidRPr="00721FAF">
        <w:rPr>
          <w:sz w:val="22"/>
        </w:rPr>
        <w:t>рублей</w:t>
      </w:r>
      <w:r w:rsidR="00BB3666" w:rsidRPr="00721FAF">
        <w:rPr>
          <w:sz w:val="22"/>
        </w:rPr>
        <w:t>.</w:t>
      </w:r>
    </w:p>
    <w:p w:rsidR="00F54F65" w:rsidRPr="00721FAF" w:rsidRDefault="00E2433D" w:rsidP="00962660">
      <w:pPr>
        <w:numPr>
          <w:ilvl w:val="1"/>
          <w:numId w:val="37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О</w:t>
      </w:r>
      <w:r w:rsidR="00F54F65" w:rsidRPr="00721FAF">
        <w:rPr>
          <w:sz w:val="22"/>
        </w:rPr>
        <w:t xml:space="preserve">плата производится в виде 100% предоплаты </w:t>
      </w:r>
      <w:r w:rsidR="0028634A" w:rsidRPr="00721FAF">
        <w:rPr>
          <w:sz w:val="22"/>
        </w:rPr>
        <w:t xml:space="preserve">путем безналичного перечисления денежных средств </w:t>
      </w:r>
      <w:r w:rsidR="00F54F65" w:rsidRPr="00721FAF">
        <w:rPr>
          <w:sz w:val="22"/>
        </w:rPr>
        <w:t>на расчетный счет Исполнителя в течение 7</w:t>
      </w:r>
      <w:r w:rsidR="00EF5641" w:rsidRPr="00721FAF">
        <w:rPr>
          <w:sz w:val="22"/>
        </w:rPr>
        <w:t>-ми</w:t>
      </w:r>
      <w:r w:rsidR="00F54F65" w:rsidRPr="00721FAF">
        <w:rPr>
          <w:sz w:val="22"/>
        </w:rPr>
        <w:t xml:space="preserve"> банковских дней после получения </w:t>
      </w:r>
      <w:r w:rsidR="0028634A" w:rsidRPr="00721FAF">
        <w:rPr>
          <w:sz w:val="22"/>
        </w:rPr>
        <w:t xml:space="preserve">от Исполнителя </w:t>
      </w:r>
      <w:r w:rsidR="00F54F65" w:rsidRPr="00721FAF">
        <w:rPr>
          <w:sz w:val="22"/>
        </w:rPr>
        <w:t>счета</w:t>
      </w:r>
      <w:r w:rsidR="002A6E98" w:rsidRPr="00721FAF">
        <w:rPr>
          <w:sz w:val="22"/>
        </w:rPr>
        <w:t xml:space="preserve">, с обязательным указанием в платежном поручении </w:t>
      </w:r>
      <w:r w:rsidR="00D5175E" w:rsidRPr="00721FAF">
        <w:rPr>
          <w:sz w:val="22"/>
        </w:rPr>
        <w:t xml:space="preserve">номера Договора, </w:t>
      </w:r>
      <w:r w:rsidR="002A6E98" w:rsidRPr="00721FAF">
        <w:rPr>
          <w:sz w:val="22"/>
        </w:rPr>
        <w:t>фамилии, имени и отчества представител</w:t>
      </w:r>
      <w:r w:rsidR="0028634A" w:rsidRPr="00721FAF">
        <w:rPr>
          <w:sz w:val="22"/>
        </w:rPr>
        <w:t>ей</w:t>
      </w:r>
      <w:r w:rsidR="002A6E98" w:rsidRPr="00721FAF">
        <w:rPr>
          <w:sz w:val="22"/>
        </w:rPr>
        <w:t xml:space="preserve"> Заказчика, участвующ</w:t>
      </w:r>
      <w:r w:rsidR="0028634A" w:rsidRPr="00721FAF">
        <w:rPr>
          <w:sz w:val="22"/>
        </w:rPr>
        <w:t>их</w:t>
      </w:r>
      <w:r w:rsidR="002A6E98" w:rsidRPr="00721FAF">
        <w:rPr>
          <w:sz w:val="22"/>
        </w:rPr>
        <w:t xml:space="preserve"> в конференции.</w:t>
      </w:r>
    </w:p>
    <w:p w:rsidR="0028634A" w:rsidRPr="00721FAF" w:rsidRDefault="002A6E98" w:rsidP="00962660">
      <w:pPr>
        <w:numPr>
          <w:ilvl w:val="1"/>
          <w:numId w:val="37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Стоимость услуг по договору является окончательной и фиксированной.</w:t>
      </w:r>
    </w:p>
    <w:p w:rsidR="00F54F65" w:rsidRPr="00721FAF" w:rsidRDefault="0028634A" w:rsidP="00962660">
      <w:pPr>
        <w:numPr>
          <w:ilvl w:val="1"/>
          <w:numId w:val="37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Уплаченный организационный взнос предоставляет каждому участнику равные права и возможности в том числе и право на индивидуальный комплект материалов конференции.</w:t>
      </w:r>
    </w:p>
    <w:p w:rsidR="002A6E98" w:rsidRPr="00721FAF" w:rsidRDefault="002A6E98" w:rsidP="00721FAF">
      <w:pPr>
        <w:tabs>
          <w:tab w:val="num" w:pos="567"/>
        </w:tabs>
        <w:ind w:left="426" w:hanging="426"/>
        <w:jc w:val="both"/>
        <w:rPr>
          <w:sz w:val="22"/>
        </w:rPr>
      </w:pPr>
    </w:p>
    <w:p w:rsidR="00BE68D7" w:rsidRPr="00721FAF" w:rsidRDefault="00BE68D7" w:rsidP="00B15E4B">
      <w:pPr>
        <w:pStyle w:val="Style2"/>
        <w:widowControl/>
        <w:numPr>
          <w:ilvl w:val="0"/>
          <w:numId w:val="37"/>
        </w:numPr>
        <w:tabs>
          <w:tab w:val="left" w:pos="284"/>
        </w:tabs>
        <w:spacing w:before="53"/>
        <w:ind w:left="0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>ОТВЕТСТВЕННОСТЬ СТОРОН</w:t>
      </w:r>
    </w:p>
    <w:p w:rsidR="00BE68D7" w:rsidRPr="00721FAF" w:rsidRDefault="00BE68D7" w:rsidP="00962660">
      <w:pPr>
        <w:pStyle w:val="Style6"/>
        <w:widowControl/>
        <w:numPr>
          <w:ilvl w:val="1"/>
          <w:numId w:val="37"/>
        </w:numPr>
        <w:spacing w:before="125" w:line="240" w:lineRule="auto"/>
        <w:ind w:left="567" w:hanging="567"/>
        <w:jc w:val="both"/>
        <w:rPr>
          <w:rStyle w:val="FontStyle18"/>
          <w:sz w:val="22"/>
          <w:szCs w:val="24"/>
        </w:rPr>
      </w:pPr>
      <w:r w:rsidRPr="00721FAF">
        <w:rPr>
          <w:rStyle w:val="FontStyle18"/>
          <w:sz w:val="22"/>
          <w:szCs w:val="24"/>
        </w:rPr>
        <w:t>За неисполнение обязательств по настоящему договору С</w:t>
      </w:r>
      <w:r w:rsidRPr="00721FAF">
        <w:rPr>
          <w:rStyle w:val="FontStyle19"/>
          <w:sz w:val="22"/>
          <w:szCs w:val="24"/>
        </w:rPr>
        <w:t>тороны</w:t>
      </w:r>
      <w:r w:rsidRPr="00721FAF">
        <w:rPr>
          <w:rStyle w:val="FontStyle18"/>
          <w:sz w:val="22"/>
          <w:szCs w:val="24"/>
        </w:rPr>
        <w:t xml:space="preserve"> несут ответственность согласно действующему законодательству Российской Федерации.</w:t>
      </w:r>
    </w:p>
    <w:p w:rsidR="0078662F" w:rsidRDefault="00BE68D7" w:rsidP="00962660">
      <w:pPr>
        <w:pStyle w:val="Style6"/>
        <w:widowControl/>
        <w:numPr>
          <w:ilvl w:val="1"/>
          <w:numId w:val="37"/>
        </w:numPr>
        <w:spacing w:before="48" w:line="240" w:lineRule="auto"/>
        <w:ind w:left="567" w:hanging="567"/>
        <w:jc w:val="both"/>
        <w:rPr>
          <w:rStyle w:val="FontStyle16"/>
          <w:b w:val="0"/>
          <w:sz w:val="22"/>
          <w:szCs w:val="24"/>
        </w:rPr>
      </w:pPr>
      <w:r w:rsidRPr="00721FAF">
        <w:rPr>
          <w:rStyle w:val="FontStyle18"/>
          <w:sz w:val="22"/>
          <w:szCs w:val="24"/>
        </w:rPr>
        <w:t>В случае просрочки Заказчиком оплаты услуг И</w:t>
      </w:r>
      <w:r w:rsidRPr="00721FAF">
        <w:rPr>
          <w:rStyle w:val="FontStyle16"/>
          <w:b w:val="0"/>
          <w:sz w:val="22"/>
          <w:szCs w:val="24"/>
        </w:rPr>
        <w:t>сполнитель</w:t>
      </w:r>
      <w:r w:rsidRPr="00721FAF">
        <w:rPr>
          <w:rStyle w:val="FontStyle16"/>
          <w:sz w:val="22"/>
          <w:szCs w:val="24"/>
        </w:rPr>
        <w:t xml:space="preserve"> </w:t>
      </w:r>
      <w:r w:rsidRPr="00721FAF">
        <w:rPr>
          <w:rStyle w:val="FontStyle18"/>
          <w:sz w:val="22"/>
          <w:szCs w:val="24"/>
        </w:rPr>
        <w:t>вправе в одностороннем порядке отказаться от выполнения настоящего договора, письменно уведомив об этом Заказчика</w:t>
      </w:r>
      <w:r w:rsidRPr="00721FAF">
        <w:rPr>
          <w:rStyle w:val="FontStyle16"/>
          <w:b w:val="0"/>
          <w:sz w:val="22"/>
          <w:szCs w:val="24"/>
        </w:rPr>
        <w:t>.</w:t>
      </w:r>
    </w:p>
    <w:p w:rsidR="00BE68D7" w:rsidRPr="0078662F" w:rsidRDefault="00BE68D7" w:rsidP="00962660">
      <w:pPr>
        <w:pStyle w:val="Style6"/>
        <w:widowControl/>
        <w:numPr>
          <w:ilvl w:val="1"/>
          <w:numId w:val="37"/>
        </w:numPr>
        <w:spacing w:before="48" w:line="240" w:lineRule="auto"/>
        <w:ind w:left="567" w:hanging="567"/>
        <w:jc w:val="both"/>
        <w:rPr>
          <w:bCs/>
          <w:sz w:val="22"/>
        </w:rPr>
      </w:pPr>
      <w:r w:rsidRPr="0078662F">
        <w:rPr>
          <w:sz w:val="22"/>
        </w:rPr>
        <w:t>Исполнитель не возвращает денежные средства, перечисленные Заказчиком по настоящему Договору, и не несет ответственности перед Заказчиком за срыв участия в Конференции или неполучение Заказчиком каких-либо услуг, иной понесенный Заказчиком ущерб, возникший в связи:</w:t>
      </w:r>
    </w:p>
    <w:p w:rsidR="00B3646E" w:rsidRPr="00721FAF" w:rsidRDefault="00BE68D7" w:rsidP="00962660">
      <w:pPr>
        <w:numPr>
          <w:ilvl w:val="0"/>
          <w:numId w:val="44"/>
        </w:numPr>
        <w:ind w:left="567" w:right="-56" w:hanging="567"/>
        <w:jc w:val="both"/>
        <w:rPr>
          <w:sz w:val="22"/>
        </w:rPr>
      </w:pPr>
      <w:r w:rsidRPr="00721FAF">
        <w:rPr>
          <w:sz w:val="22"/>
        </w:rPr>
        <w:t xml:space="preserve">с </w:t>
      </w:r>
      <w:r w:rsidR="00B3646E" w:rsidRPr="00721FAF">
        <w:rPr>
          <w:sz w:val="22"/>
        </w:rPr>
        <w:t xml:space="preserve">отказом от участия в конференции совершенном после срока, определенного в п. 3.4. настоящего договора. </w:t>
      </w:r>
    </w:p>
    <w:p w:rsidR="00E37C90" w:rsidRPr="00721FAF" w:rsidRDefault="00E37C90" w:rsidP="00962660">
      <w:pPr>
        <w:numPr>
          <w:ilvl w:val="0"/>
          <w:numId w:val="44"/>
        </w:numPr>
        <w:ind w:left="567" w:right="-56" w:hanging="567"/>
        <w:jc w:val="both"/>
        <w:rPr>
          <w:sz w:val="22"/>
        </w:rPr>
      </w:pPr>
      <w:r w:rsidRPr="00721FAF">
        <w:rPr>
          <w:sz w:val="22"/>
        </w:rPr>
        <w:t>т</w:t>
      </w:r>
      <w:r w:rsidR="00B3646E" w:rsidRPr="00721FAF">
        <w:rPr>
          <w:sz w:val="22"/>
        </w:rPr>
        <w:t xml:space="preserve">ехнической невозможностью для Заказчика обеспечить участие своих представителей в работе конференции, связанной </w:t>
      </w:r>
      <w:r w:rsidRPr="00721FAF">
        <w:rPr>
          <w:sz w:val="22"/>
        </w:rPr>
        <w:t>как с правильностью работы программно-аппаратных средств Заказчика, так и функционированием сети Интернет.</w:t>
      </w:r>
      <w:r w:rsidR="00B3646E" w:rsidRPr="00721FAF">
        <w:rPr>
          <w:sz w:val="22"/>
        </w:rPr>
        <w:t xml:space="preserve"> </w:t>
      </w:r>
    </w:p>
    <w:p w:rsidR="00BE68D7" w:rsidRPr="00721FAF" w:rsidRDefault="00B3646E" w:rsidP="00962660">
      <w:pPr>
        <w:ind w:left="567" w:right="-56"/>
        <w:jc w:val="both"/>
        <w:rPr>
          <w:sz w:val="22"/>
        </w:rPr>
      </w:pPr>
      <w:r w:rsidRPr="00721FAF">
        <w:rPr>
          <w:sz w:val="22"/>
        </w:rPr>
        <w:t xml:space="preserve">В </w:t>
      </w:r>
      <w:r w:rsidR="00E37C90" w:rsidRPr="00721FAF">
        <w:rPr>
          <w:sz w:val="22"/>
        </w:rPr>
        <w:t xml:space="preserve">приведенных </w:t>
      </w:r>
      <w:r w:rsidRPr="00721FAF">
        <w:rPr>
          <w:sz w:val="22"/>
        </w:rPr>
        <w:t>случа</w:t>
      </w:r>
      <w:r w:rsidR="00E37C90" w:rsidRPr="00721FAF">
        <w:rPr>
          <w:sz w:val="22"/>
        </w:rPr>
        <w:t>ях</w:t>
      </w:r>
      <w:r w:rsidR="00B20143">
        <w:rPr>
          <w:sz w:val="22"/>
        </w:rPr>
        <w:t xml:space="preserve"> И</w:t>
      </w:r>
      <w:r w:rsidR="00E37C90" w:rsidRPr="00721FAF">
        <w:rPr>
          <w:sz w:val="22"/>
        </w:rPr>
        <w:t xml:space="preserve">сполнитель не вносит изменений в материалы конференции, которые </w:t>
      </w:r>
      <w:r w:rsidRPr="00721FAF">
        <w:rPr>
          <w:sz w:val="22"/>
        </w:rPr>
        <w:t>подлежат направлению в адрес Заказчика</w:t>
      </w:r>
      <w:r w:rsidR="00E37C90" w:rsidRPr="00721FAF">
        <w:rPr>
          <w:sz w:val="22"/>
        </w:rPr>
        <w:t xml:space="preserve"> по числу заявленных им представителей</w:t>
      </w:r>
      <w:r w:rsidRPr="00721FAF">
        <w:rPr>
          <w:sz w:val="22"/>
        </w:rPr>
        <w:t>.</w:t>
      </w:r>
    </w:p>
    <w:p w:rsidR="00721FAF" w:rsidRPr="00721FAF" w:rsidRDefault="00BE68D7" w:rsidP="00962660">
      <w:pPr>
        <w:numPr>
          <w:ilvl w:val="1"/>
          <w:numId w:val="37"/>
        </w:numPr>
        <w:ind w:left="567" w:hanging="567"/>
        <w:jc w:val="both"/>
        <w:rPr>
          <w:sz w:val="22"/>
        </w:rPr>
      </w:pPr>
      <w:r w:rsidRPr="00721FAF">
        <w:rPr>
          <w:sz w:val="22"/>
        </w:rPr>
        <w:t>Независимо от сроков расторжения Заказчиком настоящего Договора фактические расходы, связанные с организацией участия в Конференции, возврату не подлежат.</w:t>
      </w:r>
    </w:p>
    <w:p w:rsidR="00B20143" w:rsidRDefault="00B20143" w:rsidP="00721FAF">
      <w:pPr>
        <w:ind w:left="562" w:hanging="562"/>
        <w:jc w:val="both"/>
        <w:rPr>
          <w:sz w:val="22"/>
        </w:rPr>
      </w:pPr>
    </w:p>
    <w:p w:rsidR="0078662F" w:rsidRDefault="0078662F" w:rsidP="00721FAF">
      <w:pPr>
        <w:ind w:left="562" w:hanging="562"/>
        <w:jc w:val="both"/>
        <w:rPr>
          <w:sz w:val="22"/>
        </w:rPr>
      </w:pPr>
    </w:p>
    <w:p w:rsidR="0078662F" w:rsidRDefault="0078662F" w:rsidP="00721FAF">
      <w:pPr>
        <w:ind w:left="562" w:hanging="562"/>
        <w:jc w:val="both"/>
        <w:rPr>
          <w:sz w:val="22"/>
        </w:rPr>
      </w:pPr>
    </w:p>
    <w:p w:rsidR="0078662F" w:rsidRPr="00721FAF" w:rsidRDefault="0078662F" w:rsidP="00721FAF">
      <w:pPr>
        <w:ind w:left="562" w:hanging="562"/>
        <w:jc w:val="both"/>
        <w:rPr>
          <w:sz w:val="22"/>
        </w:rPr>
      </w:pPr>
    </w:p>
    <w:p w:rsidR="002D0BAE" w:rsidRPr="00721FAF" w:rsidRDefault="002D0BAE" w:rsidP="00B15E4B">
      <w:pPr>
        <w:numPr>
          <w:ilvl w:val="0"/>
          <w:numId w:val="37"/>
        </w:numPr>
        <w:tabs>
          <w:tab w:val="left" w:pos="284"/>
        </w:tabs>
        <w:spacing w:before="53"/>
        <w:ind w:left="0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lastRenderedPageBreak/>
        <w:t>ПРОЧИЕ УСЛОВИЯ</w:t>
      </w:r>
    </w:p>
    <w:p w:rsidR="0078662F" w:rsidRDefault="002D0BAE" w:rsidP="00962660">
      <w:pPr>
        <w:pStyle w:val="Style5"/>
        <w:widowControl/>
        <w:numPr>
          <w:ilvl w:val="1"/>
          <w:numId w:val="37"/>
        </w:numPr>
        <w:spacing w:before="125" w:line="240" w:lineRule="auto"/>
        <w:ind w:left="567" w:hanging="567"/>
        <w:rPr>
          <w:rStyle w:val="FontStyle18"/>
          <w:sz w:val="22"/>
          <w:szCs w:val="24"/>
        </w:rPr>
      </w:pPr>
      <w:r w:rsidRPr="00721FAF">
        <w:rPr>
          <w:rStyle w:val="FontStyle18"/>
          <w:sz w:val="22"/>
          <w:szCs w:val="24"/>
        </w:rPr>
        <w:t xml:space="preserve">Во всем, что не предусмотрено настоящим договором, </w:t>
      </w:r>
      <w:r w:rsidR="00AF0A05" w:rsidRPr="00721FAF">
        <w:rPr>
          <w:rStyle w:val="FontStyle19"/>
          <w:sz w:val="22"/>
          <w:szCs w:val="24"/>
        </w:rPr>
        <w:t>Стороны</w:t>
      </w:r>
      <w:r w:rsidRPr="00721FAF">
        <w:rPr>
          <w:rStyle w:val="FontStyle18"/>
          <w:sz w:val="22"/>
          <w:szCs w:val="24"/>
        </w:rPr>
        <w:t xml:space="preserve"> руководствуются действующим законодательством Российской Федерации.</w:t>
      </w:r>
    </w:p>
    <w:p w:rsidR="0078662F" w:rsidRDefault="002D0BAE" w:rsidP="00962660">
      <w:pPr>
        <w:pStyle w:val="Style5"/>
        <w:widowControl/>
        <w:numPr>
          <w:ilvl w:val="1"/>
          <w:numId w:val="37"/>
        </w:numPr>
        <w:spacing w:line="240" w:lineRule="auto"/>
        <w:ind w:left="567" w:hanging="567"/>
        <w:rPr>
          <w:rStyle w:val="FontStyle18"/>
          <w:sz w:val="22"/>
          <w:szCs w:val="24"/>
        </w:rPr>
      </w:pPr>
      <w:r w:rsidRPr="0078662F">
        <w:rPr>
          <w:rStyle w:val="FontStyle18"/>
          <w:sz w:val="22"/>
          <w:szCs w:val="24"/>
        </w:rPr>
        <w:t xml:space="preserve">В случае отказа от участия в конференции не менее чем за 10 дней до начала работы конференции организационный взнос, внесенный на расчетный счет </w:t>
      </w:r>
      <w:r w:rsidRPr="0078662F">
        <w:rPr>
          <w:rStyle w:val="FontStyle16"/>
          <w:b w:val="0"/>
          <w:sz w:val="22"/>
          <w:szCs w:val="24"/>
        </w:rPr>
        <w:t>Исполнителя</w:t>
      </w:r>
      <w:r w:rsidRPr="0078662F">
        <w:rPr>
          <w:rStyle w:val="FontStyle16"/>
          <w:sz w:val="22"/>
          <w:szCs w:val="24"/>
        </w:rPr>
        <w:t xml:space="preserve">, </w:t>
      </w:r>
      <w:r w:rsidRPr="0078662F">
        <w:rPr>
          <w:rStyle w:val="FontStyle18"/>
          <w:sz w:val="22"/>
          <w:szCs w:val="24"/>
        </w:rPr>
        <w:t>возвращается Заказчику</w:t>
      </w:r>
      <w:r w:rsidRPr="0078662F">
        <w:rPr>
          <w:rStyle w:val="FontStyle16"/>
          <w:b w:val="0"/>
          <w:sz w:val="22"/>
          <w:szCs w:val="24"/>
        </w:rPr>
        <w:t xml:space="preserve"> </w:t>
      </w:r>
      <w:r w:rsidRPr="0078662F">
        <w:rPr>
          <w:rStyle w:val="FontStyle18"/>
          <w:sz w:val="22"/>
          <w:szCs w:val="24"/>
        </w:rPr>
        <w:t>в размере 60% от перечисленной суммы в течение 90 дней, на основании письменного заявления Заказчика</w:t>
      </w:r>
      <w:r w:rsidRPr="0078662F">
        <w:rPr>
          <w:rStyle w:val="FontStyle16"/>
          <w:b w:val="0"/>
          <w:sz w:val="22"/>
          <w:szCs w:val="24"/>
        </w:rPr>
        <w:t>.</w:t>
      </w:r>
      <w:r w:rsidRPr="0078662F">
        <w:rPr>
          <w:rStyle w:val="FontStyle16"/>
          <w:sz w:val="22"/>
          <w:szCs w:val="24"/>
        </w:rPr>
        <w:t xml:space="preserve"> </w:t>
      </w:r>
      <w:r w:rsidRPr="0078662F">
        <w:rPr>
          <w:rStyle w:val="FontStyle18"/>
          <w:sz w:val="22"/>
          <w:szCs w:val="24"/>
        </w:rPr>
        <w:t>В случае отказа от участия в конференции менее чем за 10 дней до начала работы конференции организационный взнос Заказчику не возвращается.</w:t>
      </w:r>
    </w:p>
    <w:p w:rsidR="0078662F" w:rsidRDefault="002D0BAE" w:rsidP="00962660">
      <w:pPr>
        <w:pStyle w:val="Style5"/>
        <w:widowControl/>
        <w:numPr>
          <w:ilvl w:val="1"/>
          <w:numId w:val="37"/>
        </w:numPr>
        <w:spacing w:line="240" w:lineRule="auto"/>
        <w:ind w:left="567" w:hanging="567"/>
        <w:rPr>
          <w:rStyle w:val="FontStyle18"/>
          <w:sz w:val="22"/>
          <w:szCs w:val="24"/>
        </w:rPr>
      </w:pPr>
      <w:r w:rsidRPr="0078662F">
        <w:rPr>
          <w:rStyle w:val="FontStyle18"/>
          <w:sz w:val="22"/>
          <w:szCs w:val="24"/>
        </w:rPr>
        <w:t xml:space="preserve">Все дополнения и изменения к настоящему договору действительны после оформления их в письменном виде и подписания уполномоченными представителями </w:t>
      </w:r>
      <w:r w:rsidRPr="0078662F">
        <w:rPr>
          <w:rStyle w:val="FontStyle19"/>
          <w:sz w:val="22"/>
          <w:szCs w:val="24"/>
        </w:rPr>
        <w:t>Сторон</w:t>
      </w:r>
      <w:r w:rsidRPr="0078662F">
        <w:rPr>
          <w:rStyle w:val="FontStyle18"/>
          <w:sz w:val="22"/>
          <w:szCs w:val="24"/>
        </w:rPr>
        <w:t>.</w:t>
      </w:r>
    </w:p>
    <w:p w:rsidR="0078662F" w:rsidRDefault="002D0BAE" w:rsidP="00962660">
      <w:pPr>
        <w:pStyle w:val="Style5"/>
        <w:widowControl/>
        <w:numPr>
          <w:ilvl w:val="1"/>
          <w:numId w:val="37"/>
        </w:numPr>
        <w:spacing w:line="240" w:lineRule="auto"/>
        <w:ind w:left="567" w:hanging="567"/>
        <w:rPr>
          <w:rStyle w:val="FontStyle18"/>
          <w:sz w:val="22"/>
          <w:szCs w:val="24"/>
        </w:rPr>
      </w:pPr>
      <w:r w:rsidRPr="0078662F">
        <w:rPr>
          <w:rStyle w:val="FontStyle18"/>
          <w:sz w:val="22"/>
          <w:szCs w:val="24"/>
        </w:rPr>
        <w:t>Настоящий договор составлен на русском языке в 2-х экземплярах, имеющих равную юридическую силу. Один экземпляр находится у Заказчика</w:t>
      </w:r>
      <w:r w:rsidRPr="0078662F">
        <w:rPr>
          <w:rStyle w:val="FontStyle16"/>
          <w:b w:val="0"/>
          <w:sz w:val="22"/>
          <w:szCs w:val="24"/>
        </w:rPr>
        <w:t>, второй</w:t>
      </w:r>
      <w:r w:rsidRPr="0078662F">
        <w:rPr>
          <w:rStyle w:val="FontStyle18"/>
          <w:sz w:val="22"/>
          <w:szCs w:val="24"/>
        </w:rPr>
        <w:t xml:space="preserve"> – у </w:t>
      </w:r>
      <w:r w:rsidRPr="0078662F">
        <w:rPr>
          <w:rStyle w:val="FontStyle16"/>
          <w:b w:val="0"/>
          <w:sz w:val="22"/>
          <w:szCs w:val="24"/>
        </w:rPr>
        <w:t>Исполнителя.</w:t>
      </w:r>
    </w:p>
    <w:p w:rsidR="002D0BAE" w:rsidRPr="0078662F" w:rsidRDefault="002D0BAE" w:rsidP="00962660">
      <w:pPr>
        <w:pStyle w:val="Style5"/>
        <w:widowControl/>
        <w:numPr>
          <w:ilvl w:val="1"/>
          <w:numId w:val="37"/>
        </w:numPr>
        <w:spacing w:line="240" w:lineRule="auto"/>
        <w:ind w:left="567" w:hanging="567"/>
        <w:rPr>
          <w:sz w:val="22"/>
        </w:rPr>
      </w:pPr>
      <w:r w:rsidRPr="0078662F">
        <w:rPr>
          <w:sz w:val="22"/>
        </w:rPr>
        <w:t>Для оперативного решения вопросов в процессе подготовки и проведения конференции между Исполнителем и Заказчиком допускается заключение и передача данного Договора и других документов факсами и электронной почтой; при этом ответственность за достоверность переданных сведений несет передающая сторона. Последующее представление оригиналов обязательно.</w:t>
      </w:r>
    </w:p>
    <w:p w:rsidR="00721FAF" w:rsidRPr="00721FAF" w:rsidRDefault="00721FAF" w:rsidP="00721FAF">
      <w:pPr>
        <w:pStyle w:val="Style5"/>
        <w:widowControl/>
        <w:tabs>
          <w:tab w:val="left" w:pos="557"/>
        </w:tabs>
        <w:spacing w:line="240" w:lineRule="auto"/>
        <w:rPr>
          <w:rStyle w:val="FontStyle18"/>
          <w:sz w:val="22"/>
          <w:szCs w:val="24"/>
        </w:rPr>
      </w:pPr>
    </w:p>
    <w:p w:rsidR="002D0BAE" w:rsidRPr="00721FAF" w:rsidRDefault="002D0BAE" w:rsidP="00B15E4B">
      <w:pPr>
        <w:pStyle w:val="Style2"/>
        <w:widowControl/>
        <w:numPr>
          <w:ilvl w:val="0"/>
          <w:numId w:val="24"/>
        </w:numPr>
        <w:tabs>
          <w:tab w:val="left" w:pos="284"/>
        </w:tabs>
        <w:spacing w:before="53"/>
        <w:ind w:left="0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>СРОК ДЕЙСТВИЯ ДОГОВОРА</w:t>
      </w:r>
    </w:p>
    <w:p w:rsidR="002D0BAE" w:rsidRPr="00721FAF" w:rsidRDefault="002D0BAE" w:rsidP="00962660">
      <w:pPr>
        <w:pStyle w:val="Style5"/>
        <w:widowControl/>
        <w:numPr>
          <w:ilvl w:val="1"/>
          <w:numId w:val="24"/>
        </w:numPr>
        <w:spacing w:before="125" w:line="240" w:lineRule="auto"/>
        <w:ind w:left="567" w:hanging="567"/>
        <w:rPr>
          <w:sz w:val="22"/>
        </w:rPr>
      </w:pPr>
      <w:r w:rsidRPr="00721FAF">
        <w:rPr>
          <w:sz w:val="22"/>
        </w:rPr>
        <w:t xml:space="preserve">Срок действия настоящего договора: с момента </w:t>
      </w:r>
      <w:r w:rsidR="00E37C90" w:rsidRPr="00721FAF">
        <w:rPr>
          <w:sz w:val="22"/>
        </w:rPr>
        <w:t xml:space="preserve">его </w:t>
      </w:r>
      <w:r w:rsidRPr="00721FAF">
        <w:rPr>
          <w:sz w:val="22"/>
        </w:rPr>
        <w:t xml:space="preserve">подписания </w:t>
      </w:r>
      <w:r w:rsidR="00E37C90" w:rsidRPr="00721FAF">
        <w:rPr>
          <w:sz w:val="22"/>
        </w:rPr>
        <w:t>и</w:t>
      </w:r>
      <w:r w:rsidRPr="00721FAF">
        <w:rPr>
          <w:sz w:val="22"/>
        </w:rPr>
        <w:t xml:space="preserve"> до полного исполнения Сторонами обязател</w:t>
      </w:r>
      <w:bookmarkStart w:id="0" w:name="_GoBack"/>
      <w:bookmarkEnd w:id="0"/>
      <w:r w:rsidRPr="00721FAF">
        <w:rPr>
          <w:sz w:val="22"/>
        </w:rPr>
        <w:t>ьств по настоящему договору.</w:t>
      </w:r>
    </w:p>
    <w:p w:rsidR="002A6E98" w:rsidRPr="00721FAF" w:rsidRDefault="002A6E98" w:rsidP="005D582B">
      <w:pPr>
        <w:rPr>
          <w:sz w:val="22"/>
        </w:rPr>
      </w:pPr>
    </w:p>
    <w:p w:rsidR="00DD7CED" w:rsidRPr="00721FAF" w:rsidRDefault="00DD7CED" w:rsidP="00B15E4B">
      <w:pPr>
        <w:pStyle w:val="Style2"/>
        <w:widowControl/>
        <w:numPr>
          <w:ilvl w:val="0"/>
          <w:numId w:val="24"/>
        </w:numPr>
        <w:tabs>
          <w:tab w:val="left" w:pos="284"/>
        </w:tabs>
        <w:spacing w:before="53" w:after="283"/>
        <w:ind w:left="0" w:firstLine="0"/>
        <w:jc w:val="center"/>
        <w:rPr>
          <w:rStyle w:val="FontStyle16"/>
          <w:sz w:val="22"/>
          <w:szCs w:val="24"/>
        </w:rPr>
      </w:pPr>
      <w:r w:rsidRPr="00721FAF">
        <w:rPr>
          <w:rStyle w:val="FontStyle16"/>
          <w:sz w:val="22"/>
          <w:szCs w:val="24"/>
        </w:rPr>
        <w:t>АДРЕСА И РЕКВИЗИТЫ СТОРОН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36"/>
        <w:gridCol w:w="2580"/>
        <w:gridCol w:w="1989"/>
        <w:gridCol w:w="280"/>
        <w:gridCol w:w="2536"/>
        <w:gridCol w:w="1950"/>
      </w:tblGrid>
      <w:tr w:rsidR="00FA2268" w:rsidRPr="00721FAF" w:rsidTr="00B55BF7">
        <w:tc>
          <w:tcPr>
            <w:tcW w:w="4805" w:type="dxa"/>
            <w:gridSpan w:val="3"/>
            <w:shd w:val="clear" w:color="auto" w:fill="auto"/>
          </w:tcPr>
          <w:p w:rsidR="00FA2268" w:rsidRPr="00721FAF" w:rsidRDefault="00FA2268" w:rsidP="00B55BF7">
            <w:pPr>
              <w:pStyle w:val="Style2"/>
              <w:widowControl/>
              <w:jc w:val="center"/>
              <w:rPr>
                <w:rStyle w:val="FontStyle16"/>
                <w:b w:val="0"/>
                <w:bCs w:val="0"/>
                <w:sz w:val="22"/>
                <w:szCs w:val="24"/>
              </w:rPr>
            </w:pP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t>ИСПОЛНИТЕЛЬ:</w:t>
            </w:r>
          </w:p>
          <w:p w:rsidR="00FA2268" w:rsidRPr="00721FAF" w:rsidRDefault="00FA2268" w:rsidP="00B55BF7">
            <w:pPr>
              <w:pStyle w:val="Style2"/>
              <w:widowControl/>
              <w:jc w:val="center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</w:tc>
        <w:tc>
          <w:tcPr>
            <w:tcW w:w="4766" w:type="dxa"/>
            <w:gridSpan w:val="3"/>
            <w:shd w:val="clear" w:color="auto" w:fill="auto"/>
          </w:tcPr>
          <w:p w:rsidR="00FA2268" w:rsidRPr="00721FAF" w:rsidRDefault="00FA2268" w:rsidP="00B55BF7">
            <w:pPr>
              <w:pStyle w:val="Style2"/>
              <w:widowControl/>
              <w:jc w:val="center"/>
              <w:rPr>
                <w:rStyle w:val="FontStyle16"/>
                <w:b w:val="0"/>
                <w:bCs w:val="0"/>
                <w:sz w:val="22"/>
                <w:szCs w:val="24"/>
              </w:rPr>
            </w:pP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t>ЗАКАЗЧИК</w:t>
            </w:r>
          </w:p>
        </w:tc>
      </w:tr>
      <w:tr w:rsidR="00FA2268" w:rsidRPr="00721FAF" w:rsidTr="00B55BF7">
        <w:tc>
          <w:tcPr>
            <w:tcW w:w="4805" w:type="dxa"/>
            <w:gridSpan w:val="3"/>
            <w:shd w:val="clear" w:color="auto" w:fill="auto"/>
          </w:tcPr>
          <w:p w:rsidR="00FA2268" w:rsidRPr="00721FAF" w:rsidRDefault="00212546" w:rsidP="00212546">
            <w:pPr>
              <w:pStyle w:val="Style2"/>
              <w:widowControl/>
              <w:jc w:val="center"/>
              <w:rPr>
                <w:b/>
                <w:bCs/>
                <w:sz w:val="22"/>
              </w:rPr>
            </w:pPr>
            <w:r w:rsidRPr="00721FAF">
              <w:rPr>
                <w:b/>
                <w:bCs/>
                <w:sz w:val="22"/>
              </w:rPr>
              <w:t>ФИЦ ИВТ</w:t>
            </w:r>
          </w:p>
          <w:p w:rsidR="00FA2268" w:rsidRPr="00721FAF" w:rsidRDefault="00FA2268" w:rsidP="00B55B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color w:val="000000"/>
                <w:sz w:val="22"/>
              </w:rPr>
            </w:pPr>
            <w:r w:rsidRPr="00721FAF">
              <w:rPr>
                <w:color w:val="000000"/>
                <w:sz w:val="22"/>
              </w:rPr>
              <w:t>630090, г. Новосибирск, просп. Академика Лаврентьева, 6.</w:t>
            </w:r>
          </w:p>
          <w:p w:rsidR="00FA2268" w:rsidRPr="00721FAF" w:rsidRDefault="00FA2268" w:rsidP="00B55B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color w:val="000000"/>
                <w:sz w:val="22"/>
              </w:rPr>
            </w:pPr>
            <w:r w:rsidRPr="00721FAF">
              <w:rPr>
                <w:color w:val="000000"/>
                <w:sz w:val="22"/>
              </w:rPr>
              <w:t>ИНН/КПП 5408105390/540801001</w:t>
            </w:r>
          </w:p>
          <w:p w:rsidR="003C210D" w:rsidRPr="00721FAF" w:rsidRDefault="003C210D" w:rsidP="00212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z w:val="22"/>
              </w:rPr>
            </w:pPr>
          </w:p>
          <w:p w:rsidR="00FA2268" w:rsidRPr="00721FAF" w:rsidRDefault="00FA2268" w:rsidP="00212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z w:val="22"/>
              </w:rPr>
            </w:pPr>
            <w:r w:rsidRPr="00721FAF">
              <w:rPr>
                <w:color w:val="000000"/>
                <w:sz w:val="22"/>
              </w:rPr>
              <w:t xml:space="preserve">Красноярский филиал ФИЦ ИВТ, </w:t>
            </w:r>
            <w:r w:rsidRPr="00721FAF">
              <w:rPr>
                <w:color w:val="000000"/>
                <w:sz w:val="22"/>
              </w:rPr>
              <w:br/>
              <w:t xml:space="preserve">Юр. адрес: 660049, г. Красноярск, </w:t>
            </w:r>
            <w:r w:rsidR="002208F8" w:rsidRPr="00721FAF">
              <w:rPr>
                <w:color w:val="000000"/>
                <w:sz w:val="22"/>
              </w:rPr>
              <w:br/>
            </w:r>
            <w:r w:rsidRPr="00721FAF">
              <w:rPr>
                <w:color w:val="000000"/>
                <w:sz w:val="22"/>
              </w:rPr>
              <w:t>пр. Мира, 53</w:t>
            </w:r>
          </w:p>
          <w:p w:rsidR="00FA2268" w:rsidRPr="00721FAF" w:rsidRDefault="00FA2268" w:rsidP="00212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z w:val="22"/>
              </w:rPr>
            </w:pPr>
            <w:r w:rsidRPr="00721FAF">
              <w:rPr>
                <w:color w:val="000000"/>
                <w:sz w:val="22"/>
              </w:rPr>
              <w:t>Почт. адрес: 660000, г. Красноярск, а/я 25515</w:t>
            </w:r>
          </w:p>
          <w:p w:rsidR="00FA2268" w:rsidRPr="00721FAF" w:rsidRDefault="00FA2268" w:rsidP="002125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2"/>
              </w:rPr>
            </w:pPr>
            <w:r w:rsidRPr="00721FAF">
              <w:rPr>
                <w:color w:val="000000"/>
                <w:sz w:val="22"/>
              </w:rPr>
              <w:t xml:space="preserve">ИНН </w:t>
            </w:r>
            <w:r w:rsidR="009640E5" w:rsidRPr="00721FAF">
              <w:rPr>
                <w:color w:val="000000"/>
                <w:sz w:val="22"/>
              </w:rPr>
              <w:t>5408105390</w:t>
            </w:r>
            <w:r w:rsidRPr="00721FAF">
              <w:rPr>
                <w:color w:val="000000"/>
                <w:sz w:val="22"/>
              </w:rPr>
              <w:t xml:space="preserve">; КПП </w:t>
            </w:r>
            <w:r w:rsidR="009640E5" w:rsidRPr="00721FAF">
              <w:rPr>
                <w:color w:val="000000"/>
                <w:sz w:val="22"/>
              </w:rPr>
              <w:t>246643001</w:t>
            </w:r>
            <w:r w:rsidRPr="00721FAF">
              <w:rPr>
                <w:color w:val="000000"/>
                <w:sz w:val="22"/>
              </w:rPr>
              <w:t xml:space="preserve">; </w:t>
            </w:r>
            <w:r w:rsidR="00212546" w:rsidRPr="00721FAF">
              <w:rPr>
                <w:color w:val="000000"/>
                <w:sz w:val="22"/>
              </w:rPr>
              <w:br/>
            </w:r>
            <w:r w:rsidRPr="00721FAF">
              <w:rPr>
                <w:color w:val="000000"/>
                <w:sz w:val="22"/>
              </w:rPr>
              <w:t>УФК по Красноярскому краю (</w:t>
            </w:r>
            <w:r w:rsidR="00633C77" w:rsidRPr="00721FAF">
              <w:rPr>
                <w:color w:val="000000"/>
                <w:sz w:val="22"/>
              </w:rPr>
              <w:t>Красноярский филиал ФИЦ ИВТ</w:t>
            </w:r>
            <w:r w:rsidRPr="00721FAF">
              <w:rPr>
                <w:color w:val="000000"/>
                <w:sz w:val="22"/>
              </w:rPr>
              <w:t xml:space="preserve">, </w:t>
            </w:r>
            <w:r w:rsidR="00633C77" w:rsidRPr="00721FAF">
              <w:rPr>
                <w:color w:val="000000"/>
                <w:sz w:val="22"/>
              </w:rPr>
              <w:br/>
            </w:r>
            <w:r w:rsidRPr="00721FAF">
              <w:rPr>
                <w:color w:val="000000"/>
                <w:sz w:val="22"/>
              </w:rPr>
              <w:t xml:space="preserve">л/с </w:t>
            </w:r>
            <w:r w:rsidR="009640E5" w:rsidRPr="00721FAF">
              <w:rPr>
                <w:color w:val="000000"/>
                <w:sz w:val="22"/>
              </w:rPr>
              <w:t>20196B03980</w:t>
            </w:r>
            <w:r w:rsidRPr="00721FAF">
              <w:rPr>
                <w:color w:val="000000"/>
                <w:sz w:val="22"/>
              </w:rPr>
              <w:t xml:space="preserve">),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color w:val="000000"/>
                <w:sz w:val="22"/>
              </w:rPr>
              <w:t xml:space="preserve">р/с </w:t>
            </w:r>
            <w:r w:rsidR="009E3743" w:rsidRPr="00721FAF">
              <w:rPr>
                <w:color w:val="000000"/>
                <w:sz w:val="22"/>
              </w:rPr>
              <w:t>40501810950042001001</w:t>
            </w:r>
            <w:r w:rsidRPr="00721FAF">
              <w:rPr>
                <w:color w:val="000000"/>
                <w:sz w:val="22"/>
              </w:rPr>
              <w:t xml:space="preserve"> в ОТДЕЛЕНИЕ КРАСНОЯРСК, БИК </w:t>
            </w:r>
            <w:r w:rsidR="009E3743" w:rsidRPr="00721FAF">
              <w:rPr>
                <w:color w:val="000000"/>
                <w:sz w:val="22"/>
              </w:rPr>
              <w:t>040407001</w:t>
            </w:r>
            <w:r w:rsidRPr="00721FAF">
              <w:rPr>
                <w:color w:val="000000"/>
                <w:sz w:val="22"/>
              </w:rPr>
              <w:t xml:space="preserve">, </w:t>
            </w:r>
            <w:r w:rsidR="003C210D" w:rsidRPr="00721FAF">
              <w:rPr>
                <w:color w:val="000000"/>
                <w:sz w:val="22"/>
              </w:rPr>
              <w:br/>
            </w:r>
            <w:r w:rsidRPr="00721FAF">
              <w:rPr>
                <w:color w:val="000000"/>
                <w:sz w:val="22"/>
              </w:rPr>
              <w:t xml:space="preserve">ОКАТО 04401377000, </w:t>
            </w:r>
            <w:r w:rsidR="003C210D" w:rsidRPr="00721FAF">
              <w:rPr>
                <w:color w:val="000000"/>
                <w:sz w:val="22"/>
              </w:rPr>
              <w:br/>
            </w:r>
            <w:r w:rsidRPr="00721FAF">
              <w:rPr>
                <w:sz w:val="22"/>
              </w:rPr>
              <w:t>ОКТМО 04701000001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</w:rPr>
              <w:t>Код дохода 00000000000000000130,</w:t>
            </w:r>
          </w:p>
          <w:p w:rsidR="00FA2268" w:rsidRPr="00721FAF" w:rsidRDefault="00FA2268" w:rsidP="00B55BF7">
            <w:pPr>
              <w:pStyle w:val="Style2"/>
              <w:widowControl/>
              <w:jc w:val="both"/>
              <w:rPr>
                <w:color w:val="000000"/>
                <w:sz w:val="22"/>
              </w:rPr>
            </w:pPr>
            <w:r w:rsidRPr="00721FAF">
              <w:rPr>
                <w:color w:val="000000"/>
                <w:sz w:val="22"/>
              </w:rPr>
              <w:t>тел. (391) 227-29-12</w:t>
            </w: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  <w:p w:rsidR="003615EA" w:rsidRPr="00721FAF" w:rsidRDefault="003615EA" w:rsidP="00212546">
            <w:pPr>
              <w:pStyle w:val="Style2"/>
              <w:widowControl/>
              <w:rPr>
                <w:rStyle w:val="FontStyle16"/>
                <w:b w:val="0"/>
                <w:bCs w:val="0"/>
                <w:sz w:val="22"/>
                <w:szCs w:val="24"/>
              </w:rPr>
            </w:pP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t xml:space="preserve">Директор Красноярского филиала </w:t>
            </w: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br/>
              <w:t>ФИЦ ИВТ</w:t>
            </w:r>
          </w:p>
        </w:tc>
        <w:tc>
          <w:tcPr>
            <w:tcW w:w="4766" w:type="dxa"/>
            <w:gridSpan w:val="3"/>
            <w:shd w:val="clear" w:color="auto" w:fill="auto"/>
          </w:tcPr>
          <w:p w:rsidR="00FA2268" w:rsidRPr="00721FAF" w:rsidRDefault="00FA2268" w:rsidP="00212546">
            <w:pPr>
              <w:pStyle w:val="Style2"/>
              <w:widowControl/>
              <w:jc w:val="center"/>
              <w:rPr>
                <w:rStyle w:val="FontStyle16"/>
                <w:sz w:val="22"/>
                <w:szCs w:val="24"/>
              </w:rPr>
            </w:pPr>
            <w:r w:rsidRPr="00721FAF">
              <w:rPr>
                <w:rStyle w:val="FontStyle16"/>
                <w:sz w:val="22"/>
                <w:szCs w:val="24"/>
              </w:rPr>
              <w:t>(Название организации заказчика)</w:t>
            </w:r>
          </w:p>
          <w:p w:rsidR="00FA2268" w:rsidRPr="00721FAF" w:rsidRDefault="00FA2268" w:rsidP="00B55BF7">
            <w:pPr>
              <w:pStyle w:val="Style2"/>
              <w:widowControl/>
              <w:jc w:val="both"/>
              <w:rPr>
                <w:rStyle w:val="FontStyle16"/>
                <w:sz w:val="22"/>
                <w:szCs w:val="24"/>
              </w:rPr>
            </w:pPr>
          </w:p>
          <w:p w:rsidR="00FA2268" w:rsidRPr="00721FAF" w:rsidRDefault="00FA2268" w:rsidP="00B55BF7">
            <w:pPr>
              <w:pStyle w:val="Style2"/>
              <w:widowControl/>
              <w:jc w:val="both"/>
              <w:rPr>
                <w:rStyle w:val="FontStyle16"/>
                <w:sz w:val="22"/>
                <w:szCs w:val="24"/>
              </w:rPr>
            </w:pP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u w:val="single"/>
              </w:rPr>
            </w:pPr>
            <w:r w:rsidRPr="00721FAF">
              <w:rPr>
                <w:sz w:val="22"/>
                <w:u w:val="single"/>
              </w:rPr>
              <w:t xml:space="preserve">Адрес </w:t>
            </w:r>
            <w:r w:rsidRPr="00721FAF">
              <w:rPr>
                <w:bCs/>
                <w:sz w:val="22"/>
                <w:u w:val="single"/>
              </w:rPr>
              <w:t xml:space="preserve">юридический: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Адрес почтовый:</w:t>
            </w:r>
            <w:r w:rsidRPr="00721FAF">
              <w:rPr>
                <w:sz w:val="22"/>
              </w:rPr>
              <w:t xml:space="preserve">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ИНН</w:t>
            </w:r>
            <w:r w:rsidRPr="00721FAF">
              <w:rPr>
                <w:sz w:val="22"/>
              </w:rPr>
              <w:t xml:space="preserve">: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КПП</w:t>
            </w:r>
            <w:r w:rsidRPr="00721FAF">
              <w:rPr>
                <w:sz w:val="22"/>
              </w:rPr>
              <w:t xml:space="preserve">: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721FAF">
              <w:rPr>
                <w:sz w:val="22"/>
                <w:u w:val="single"/>
              </w:rPr>
              <w:t>Банковские реквизиты: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К/</w:t>
            </w:r>
            <w:proofErr w:type="spellStart"/>
            <w:r w:rsidRPr="00721FAF">
              <w:rPr>
                <w:sz w:val="22"/>
                <w:u w:val="single"/>
              </w:rPr>
              <w:t>сч</w:t>
            </w:r>
            <w:proofErr w:type="spellEnd"/>
            <w:r w:rsidRPr="00721FAF">
              <w:rPr>
                <w:sz w:val="22"/>
              </w:rPr>
              <w:t xml:space="preserve">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БИК</w:t>
            </w:r>
            <w:r w:rsidRPr="00721FAF">
              <w:rPr>
                <w:sz w:val="22"/>
              </w:rPr>
              <w:t xml:space="preserve"> </w:t>
            </w:r>
          </w:p>
          <w:p w:rsidR="00FA2268" w:rsidRPr="00721FAF" w:rsidRDefault="00FA2268" w:rsidP="00B55BF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ОГРН</w:t>
            </w:r>
            <w:r w:rsidRPr="00721FAF">
              <w:rPr>
                <w:sz w:val="22"/>
              </w:rPr>
              <w:t xml:space="preserve"> </w:t>
            </w:r>
          </w:p>
          <w:p w:rsidR="00FA2268" w:rsidRPr="00721FAF" w:rsidRDefault="00FA2268" w:rsidP="00B55BF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ОКПО</w:t>
            </w:r>
            <w:r w:rsidRPr="00721FAF">
              <w:rPr>
                <w:sz w:val="22"/>
              </w:rPr>
              <w:t xml:space="preserve"> </w:t>
            </w:r>
          </w:p>
          <w:p w:rsidR="00FA2268" w:rsidRPr="00721FAF" w:rsidRDefault="00FA2268" w:rsidP="00B55BF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21FAF">
              <w:rPr>
                <w:sz w:val="22"/>
                <w:u w:val="single"/>
              </w:rPr>
              <w:t>Тел./Факс:</w:t>
            </w:r>
            <w:r w:rsidRPr="00721FAF">
              <w:rPr>
                <w:sz w:val="22"/>
              </w:rPr>
              <w:t xml:space="preserve"> </w:t>
            </w:r>
          </w:p>
          <w:p w:rsidR="00FA2268" w:rsidRPr="00721FAF" w:rsidRDefault="00FA2268" w:rsidP="00B55BF7">
            <w:pPr>
              <w:pStyle w:val="Style2"/>
              <w:widowControl/>
              <w:jc w:val="both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  <w:p w:rsidR="00FA2268" w:rsidRPr="00721FAF" w:rsidRDefault="00FA2268" w:rsidP="00B55BF7">
            <w:pPr>
              <w:pStyle w:val="Style2"/>
              <w:widowControl/>
              <w:jc w:val="both"/>
              <w:rPr>
                <w:rStyle w:val="FontStyle16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8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8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8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8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8"/>
                <w:sz w:val="22"/>
                <w:szCs w:val="24"/>
              </w:rPr>
            </w:pPr>
          </w:p>
          <w:p w:rsidR="00FA2268" w:rsidRPr="00721FAF" w:rsidRDefault="00FA2268" w:rsidP="00212546">
            <w:pPr>
              <w:pStyle w:val="Style2"/>
              <w:widowControl/>
              <w:rPr>
                <w:rStyle w:val="FontStyle16"/>
                <w:b w:val="0"/>
                <w:bCs w:val="0"/>
                <w:sz w:val="22"/>
                <w:szCs w:val="24"/>
              </w:rPr>
            </w:pPr>
            <w:r w:rsidRPr="00721FAF">
              <w:rPr>
                <w:rStyle w:val="FontStyle18"/>
                <w:sz w:val="22"/>
                <w:szCs w:val="24"/>
              </w:rPr>
              <w:t>(Должность уполномоченного лица, подписывающего договор)</w:t>
            </w:r>
          </w:p>
        </w:tc>
      </w:tr>
      <w:tr w:rsidR="003615EA" w:rsidRPr="00721FAF" w:rsidTr="00B55BF7">
        <w:tc>
          <w:tcPr>
            <w:tcW w:w="236" w:type="dxa"/>
            <w:shd w:val="clear" w:color="auto" w:fill="auto"/>
            <w:vAlign w:val="bottom"/>
          </w:tcPr>
          <w:p w:rsidR="003615EA" w:rsidRPr="00721FAF" w:rsidRDefault="003615EA" w:rsidP="00B55BF7">
            <w:pPr>
              <w:pStyle w:val="Style2"/>
              <w:widowControl/>
              <w:jc w:val="right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15EA" w:rsidRPr="00721FAF" w:rsidRDefault="003615EA" w:rsidP="00B55BF7">
            <w:pPr>
              <w:pStyle w:val="Style2"/>
              <w:widowControl/>
              <w:jc w:val="right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3615EA" w:rsidRPr="00721FAF" w:rsidRDefault="003615EA" w:rsidP="00B55BF7">
            <w:pPr>
              <w:pStyle w:val="Style2"/>
              <w:jc w:val="right"/>
              <w:rPr>
                <w:rStyle w:val="FontStyle16"/>
                <w:b w:val="0"/>
                <w:bCs w:val="0"/>
                <w:sz w:val="22"/>
                <w:szCs w:val="24"/>
              </w:rPr>
            </w:pP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t>/В.В. Москвичев/</w:t>
            </w:r>
          </w:p>
        </w:tc>
        <w:tc>
          <w:tcPr>
            <w:tcW w:w="280" w:type="dxa"/>
            <w:shd w:val="clear" w:color="auto" w:fill="auto"/>
          </w:tcPr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6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3615EA" w:rsidRPr="00721FAF" w:rsidRDefault="003615EA" w:rsidP="00B55BF7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  <w:p w:rsidR="003615EA" w:rsidRPr="00721FAF" w:rsidRDefault="003615EA" w:rsidP="00B55BF7">
            <w:pPr>
              <w:pStyle w:val="Style2"/>
              <w:widowControl/>
              <w:jc w:val="both"/>
              <w:rPr>
                <w:rStyle w:val="FontStyle16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15EA" w:rsidRPr="00721FAF" w:rsidRDefault="003615EA" w:rsidP="00B55BF7">
            <w:pPr>
              <w:ind w:left="-105"/>
              <w:jc w:val="right"/>
              <w:rPr>
                <w:rStyle w:val="FontStyle16"/>
                <w:b w:val="0"/>
                <w:bCs w:val="0"/>
                <w:sz w:val="22"/>
                <w:szCs w:val="24"/>
              </w:rPr>
            </w:pP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t>/</w:t>
            </w:r>
            <w:r w:rsidR="00B660D4" w:rsidRPr="00721FAF">
              <w:rPr>
                <w:rStyle w:val="FontStyle16"/>
                <w:b w:val="0"/>
                <w:bCs w:val="0"/>
                <w:sz w:val="22"/>
                <w:szCs w:val="24"/>
              </w:rPr>
              <w:t xml:space="preserve"> </w:t>
            </w:r>
            <w:r w:rsidR="00B660D4" w:rsidRPr="00721FAF">
              <w:rPr>
                <w:rStyle w:val="FontStyle16"/>
                <w:sz w:val="22"/>
                <w:szCs w:val="24"/>
              </w:rPr>
              <w:t xml:space="preserve">                          </w:t>
            </w:r>
            <w:r w:rsidR="00B660D4" w:rsidRPr="00721FAF">
              <w:rPr>
                <w:rStyle w:val="FontStyle16"/>
                <w:b w:val="0"/>
                <w:bCs w:val="0"/>
                <w:sz w:val="22"/>
                <w:szCs w:val="24"/>
              </w:rPr>
              <w:t xml:space="preserve"> </w:t>
            </w:r>
            <w:r w:rsidRPr="00721FAF">
              <w:rPr>
                <w:rStyle w:val="FontStyle16"/>
                <w:b w:val="0"/>
                <w:bCs w:val="0"/>
                <w:sz w:val="22"/>
                <w:szCs w:val="24"/>
              </w:rPr>
              <w:t>/</w:t>
            </w:r>
          </w:p>
        </w:tc>
      </w:tr>
    </w:tbl>
    <w:p w:rsidR="00B6614B" w:rsidRPr="00721FAF" w:rsidRDefault="00B6614B" w:rsidP="002D0BAE">
      <w:pPr>
        <w:rPr>
          <w:sz w:val="22"/>
        </w:rPr>
      </w:pPr>
    </w:p>
    <w:sectPr w:rsidR="00B6614B" w:rsidRPr="0072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24" w:rsidRDefault="00267A24">
      <w:r>
        <w:separator/>
      </w:r>
    </w:p>
  </w:endnote>
  <w:endnote w:type="continuationSeparator" w:id="0">
    <w:p w:rsidR="00267A24" w:rsidRDefault="0026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24" w:rsidRDefault="00267A24">
      <w:r>
        <w:separator/>
      </w:r>
    </w:p>
  </w:footnote>
  <w:footnote w:type="continuationSeparator" w:id="0">
    <w:p w:rsidR="00267A24" w:rsidRDefault="0026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25D"/>
    <w:multiLevelType w:val="hybridMultilevel"/>
    <w:tmpl w:val="1C00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503D"/>
    <w:multiLevelType w:val="singleLevel"/>
    <w:tmpl w:val="032AA026"/>
    <w:lvl w:ilvl="0">
      <w:start w:val="1"/>
      <w:numFmt w:val="decimal"/>
      <w:lvlText w:val="6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866D96"/>
    <w:multiLevelType w:val="multilevel"/>
    <w:tmpl w:val="C9A8D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175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D6650"/>
    <w:multiLevelType w:val="multilevel"/>
    <w:tmpl w:val="C6068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0D0D2C"/>
    <w:multiLevelType w:val="multilevel"/>
    <w:tmpl w:val="F44836E4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3555A09"/>
    <w:multiLevelType w:val="singleLevel"/>
    <w:tmpl w:val="A5321D44"/>
    <w:lvl w:ilvl="0">
      <w:start w:val="1"/>
      <w:numFmt w:val="decimal"/>
      <w:lvlText w:val="5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3B12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186EAD"/>
    <w:multiLevelType w:val="hybridMultilevel"/>
    <w:tmpl w:val="711003F0"/>
    <w:lvl w:ilvl="0" w:tplc="E730D1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4EAB"/>
    <w:multiLevelType w:val="multilevel"/>
    <w:tmpl w:val="72AED8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AC148D"/>
    <w:multiLevelType w:val="singleLevel"/>
    <w:tmpl w:val="4620BD60"/>
    <w:lvl w:ilvl="0">
      <w:start w:val="1"/>
      <w:numFmt w:val="decimal"/>
      <w:lvlText w:val="2.2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9312DA"/>
    <w:multiLevelType w:val="hybridMultilevel"/>
    <w:tmpl w:val="11AC32D6"/>
    <w:lvl w:ilvl="0" w:tplc="865033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C09DC">
      <w:numFmt w:val="none"/>
      <w:lvlText w:val=""/>
      <w:lvlJc w:val="left"/>
      <w:pPr>
        <w:tabs>
          <w:tab w:val="num" w:pos="360"/>
        </w:tabs>
      </w:pPr>
    </w:lvl>
    <w:lvl w:ilvl="2" w:tplc="760E59DE">
      <w:numFmt w:val="none"/>
      <w:lvlText w:val=""/>
      <w:lvlJc w:val="left"/>
      <w:pPr>
        <w:tabs>
          <w:tab w:val="num" w:pos="360"/>
        </w:tabs>
      </w:pPr>
    </w:lvl>
    <w:lvl w:ilvl="3" w:tplc="F0160220">
      <w:numFmt w:val="none"/>
      <w:lvlText w:val=""/>
      <w:lvlJc w:val="left"/>
      <w:pPr>
        <w:tabs>
          <w:tab w:val="num" w:pos="360"/>
        </w:tabs>
      </w:pPr>
    </w:lvl>
    <w:lvl w:ilvl="4" w:tplc="C89A4698">
      <w:numFmt w:val="none"/>
      <w:lvlText w:val=""/>
      <w:lvlJc w:val="left"/>
      <w:pPr>
        <w:tabs>
          <w:tab w:val="num" w:pos="360"/>
        </w:tabs>
      </w:pPr>
    </w:lvl>
    <w:lvl w:ilvl="5" w:tplc="CCCA007C">
      <w:numFmt w:val="none"/>
      <w:lvlText w:val=""/>
      <w:lvlJc w:val="left"/>
      <w:pPr>
        <w:tabs>
          <w:tab w:val="num" w:pos="360"/>
        </w:tabs>
      </w:pPr>
    </w:lvl>
    <w:lvl w:ilvl="6" w:tplc="E6A02726">
      <w:numFmt w:val="none"/>
      <w:lvlText w:val=""/>
      <w:lvlJc w:val="left"/>
      <w:pPr>
        <w:tabs>
          <w:tab w:val="num" w:pos="360"/>
        </w:tabs>
      </w:pPr>
    </w:lvl>
    <w:lvl w:ilvl="7" w:tplc="2A14A018">
      <w:numFmt w:val="none"/>
      <w:lvlText w:val=""/>
      <w:lvlJc w:val="left"/>
      <w:pPr>
        <w:tabs>
          <w:tab w:val="num" w:pos="360"/>
        </w:tabs>
      </w:pPr>
    </w:lvl>
    <w:lvl w:ilvl="8" w:tplc="59CC7A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586CB6"/>
    <w:multiLevelType w:val="multilevel"/>
    <w:tmpl w:val="8FC02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312F1335"/>
    <w:multiLevelType w:val="multilevel"/>
    <w:tmpl w:val="F3C8DC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ED3BD8"/>
    <w:multiLevelType w:val="multilevel"/>
    <w:tmpl w:val="FAD441E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D46256"/>
    <w:multiLevelType w:val="multilevel"/>
    <w:tmpl w:val="8A3218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0F29CD"/>
    <w:multiLevelType w:val="singleLevel"/>
    <w:tmpl w:val="A66AA02C"/>
    <w:lvl w:ilvl="0">
      <w:start w:val="1"/>
      <w:numFmt w:val="decimal"/>
      <w:lvlText w:val="2.1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7ED3382"/>
    <w:multiLevelType w:val="multilevel"/>
    <w:tmpl w:val="785AA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9B16B97"/>
    <w:multiLevelType w:val="multilevel"/>
    <w:tmpl w:val="84B0C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8971A2"/>
    <w:multiLevelType w:val="hybridMultilevel"/>
    <w:tmpl w:val="F18E5F66"/>
    <w:lvl w:ilvl="0" w:tplc="72C8DF8E">
      <w:start w:val="5"/>
      <w:numFmt w:val="decimal"/>
      <w:lvlText w:val="%1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70"/>
        </w:tabs>
        <w:ind w:left="4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90"/>
        </w:tabs>
        <w:ind w:left="5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10"/>
        </w:tabs>
        <w:ind w:left="6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30"/>
        </w:tabs>
        <w:ind w:left="6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50"/>
        </w:tabs>
        <w:ind w:left="7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70"/>
        </w:tabs>
        <w:ind w:left="8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90"/>
        </w:tabs>
        <w:ind w:left="8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10"/>
        </w:tabs>
        <w:ind w:left="9710" w:hanging="180"/>
      </w:pPr>
    </w:lvl>
  </w:abstractNum>
  <w:abstractNum w:abstractNumId="21" w15:restartNumberingAfterBreak="0">
    <w:nsid w:val="3E9C303A"/>
    <w:multiLevelType w:val="multilevel"/>
    <w:tmpl w:val="C7FED2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 w15:restartNumberingAfterBreak="0">
    <w:nsid w:val="3F7B0F7E"/>
    <w:multiLevelType w:val="multilevel"/>
    <w:tmpl w:val="F1C602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D45526"/>
    <w:multiLevelType w:val="multilevel"/>
    <w:tmpl w:val="8FC02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41785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943D20"/>
    <w:multiLevelType w:val="singleLevel"/>
    <w:tmpl w:val="742C26C8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4897083"/>
    <w:multiLevelType w:val="multilevel"/>
    <w:tmpl w:val="3252FC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F70A27"/>
    <w:multiLevelType w:val="multilevel"/>
    <w:tmpl w:val="6FA21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C7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814FAA"/>
    <w:multiLevelType w:val="multilevel"/>
    <w:tmpl w:val="72AED8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E405B3"/>
    <w:multiLevelType w:val="multilevel"/>
    <w:tmpl w:val="89CE4A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9B3E8A"/>
    <w:multiLevelType w:val="multilevel"/>
    <w:tmpl w:val="72AED8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932B85"/>
    <w:multiLevelType w:val="multilevel"/>
    <w:tmpl w:val="8A3218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6E0434"/>
    <w:multiLevelType w:val="multilevel"/>
    <w:tmpl w:val="D41E2380"/>
    <w:lvl w:ilvl="0">
      <w:start w:val="1"/>
      <w:numFmt w:val="bullet"/>
      <w:lvlText w:val=""/>
      <w:lvlJc w:val="left"/>
      <w:pPr>
        <w:ind w:left="966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5E5525DC"/>
    <w:multiLevelType w:val="singleLevel"/>
    <w:tmpl w:val="53485A94"/>
    <w:lvl w:ilvl="0">
      <w:start w:val="1"/>
      <w:numFmt w:val="decimal"/>
      <w:lvlText w:val="1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724214F"/>
    <w:multiLevelType w:val="multilevel"/>
    <w:tmpl w:val="250E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E0075F"/>
    <w:multiLevelType w:val="multilevel"/>
    <w:tmpl w:val="D9D0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B547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E178DB"/>
    <w:multiLevelType w:val="multilevel"/>
    <w:tmpl w:val="D668F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0271AB"/>
    <w:multiLevelType w:val="multilevel"/>
    <w:tmpl w:val="05A6F3E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-177" w:hanging="39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ascii="Times New Roman" w:hAnsi="Times New Roman" w:hint="default"/>
      </w:rPr>
    </w:lvl>
  </w:abstractNum>
  <w:abstractNum w:abstractNumId="40" w15:restartNumberingAfterBreak="0">
    <w:nsid w:val="6F251E81"/>
    <w:multiLevelType w:val="hybridMultilevel"/>
    <w:tmpl w:val="DDFE10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EDD2E1A"/>
    <w:multiLevelType w:val="hybridMultilevel"/>
    <w:tmpl w:val="712AF48E"/>
    <w:lvl w:ilvl="0" w:tplc="EF402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FC56C8"/>
    <w:multiLevelType w:val="multilevel"/>
    <w:tmpl w:val="C9A8D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F5545DB"/>
    <w:multiLevelType w:val="multilevel"/>
    <w:tmpl w:val="52E6C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4"/>
  </w:num>
  <w:num w:numId="2">
    <w:abstractNumId w:val="35"/>
  </w:num>
  <w:num w:numId="3">
    <w:abstractNumId w:val="18"/>
  </w:num>
  <w:num w:numId="4">
    <w:abstractNumId w:val="0"/>
  </w:num>
  <w:num w:numId="5">
    <w:abstractNumId w:val="39"/>
  </w:num>
  <w:num w:numId="6">
    <w:abstractNumId w:val="17"/>
  </w:num>
  <w:num w:numId="7">
    <w:abstractNumId w:val="11"/>
  </w:num>
  <w:num w:numId="8">
    <w:abstractNumId w:val="15"/>
  </w:num>
  <w:num w:numId="9">
    <w:abstractNumId w:val="38"/>
  </w:num>
  <w:num w:numId="10">
    <w:abstractNumId w:val="5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6"/>
  </w:num>
  <w:num w:numId="16">
    <w:abstractNumId w:val="1"/>
  </w:num>
  <w:num w:numId="17">
    <w:abstractNumId w:val="20"/>
  </w:num>
  <w:num w:numId="18">
    <w:abstractNumId w:val="43"/>
  </w:num>
  <w:num w:numId="19">
    <w:abstractNumId w:val="19"/>
  </w:num>
  <w:num w:numId="20">
    <w:abstractNumId w:val="23"/>
  </w:num>
  <w:num w:numId="21">
    <w:abstractNumId w:val="13"/>
  </w:num>
  <w:num w:numId="22">
    <w:abstractNumId w:val="27"/>
  </w:num>
  <w:num w:numId="23">
    <w:abstractNumId w:val="40"/>
  </w:num>
  <w:num w:numId="24">
    <w:abstractNumId w:val="14"/>
  </w:num>
  <w:num w:numId="25">
    <w:abstractNumId w:val="16"/>
  </w:num>
  <w:num w:numId="26">
    <w:abstractNumId w:val="9"/>
  </w:num>
  <w:num w:numId="27">
    <w:abstractNumId w:val="32"/>
  </w:num>
  <w:num w:numId="28">
    <w:abstractNumId w:val="24"/>
  </w:num>
  <w:num w:numId="29">
    <w:abstractNumId w:val="3"/>
  </w:num>
  <w:num w:numId="30">
    <w:abstractNumId w:val="28"/>
  </w:num>
  <w:num w:numId="31">
    <w:abstractNumId w:val="7"/>
  </w:num>
  <w:num w:numId="32">
    <w:abstractNumId w:val="31"/>
  </w:num>
  <w:num w:numId="33">
    <w:abstractNumId w:val="37"/>
  </w:num>
  <w:num w:numId="34">
    <w:abstractNumId w:val="22"/>
  </w:num>
  <w:num w:numId="35">
    <w:abstractNumId w:val="26"/>
  </w:num>
  <w:num w:numId="36">
    <w:abstractNumId w:val="30"/>
  </w:num>
  <w:num w:numId="37">
    <w:abstractNumId w:val="2"/>
  </w:num>
  <w:num w:numId="38">
    <w:abstractNumId w:val="4"/>
  </w:num>
  <w:num w:numId="39">
    <w:abstractNumId w:val="36"/>
  </w:num>
  <w:num w:numId="40">
    <w:abstractNumId w:val="41"/>
  </w:num>
  <w:num w:numId="41">
    <w:abstractNumId w:val="29"/>
  </w:num>
  <w:num w:numId="42">
    <w:abstractNumId w:val="33"/>
  </w:num>
  <w:num w:numId="43">
    <w:abstractNumId w:val="4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DC1"/>
    <w:rsid w:val="00005016"/>
    <w:rsid w:val="0007031A"/>
    <w:rsid w:val="00093A56"/>
    <w:rsid w:val="0009676E"/>
    <w:rsid w:val="000B1A51"/>
    <w:rsid w:val="000B7C48"/>
    <w:rsid w:val="000C615D"/>
    <w:rsid w:val="000D7D61"/>
    <w:rsid w:val="000E3E79"/>
    <w:rsid w:val="001276A6"/>
    <w:rsid w:val="00137513"/>
    <w:rsid w:val="001538E9"/>
    <w:rsid w:val="00156729"/>
    <w:rsid w:val="00162478"/>
    <w:rsid w:val="00174ECC"/>
    <w:rsid w:val="00180B62"/>
    <w:rsid w:val="00182FE5"/>
    <w:rsid w:val="00187973"/>
    <w:rsid w:val="00197425"/>
    <w:rsid w:val="001A1972"/>
    <w:rsid w:val="001E4D93"/>
    <w:rsid w:val="001F167B"/>
    <w:rsid w:val="001F48D6"/>
    <w:rsid w:val="001F7247"/>
    <w:rsid w:val="00212546"/>
    <w:rsid w:val="002208F8"/>
    <w:rsid w:val="002430F4"/>
    <w:rsid w:val="00245660"/>
    <w:rsid w:val="002477B3"/>
    <w:rsid w:val="00267A24"/>
    <w:rsid w:val="00284240"/>
    <w:rsid w:val="0028634A"/>
    <w:rsid w:val="0029026F"/>
    <w:rsid w:val="00293646"/>
    <w:rsid w:val="002A6E98"/>
    <w:rsid w:val="002D0BAE"/>
    <w:rsid w:val="003079A6"/>
    <w:rsid w:val="00307C1E"/>
    <w:rsid w:val="003221CE"/>
    <w:rsid w:val="00337075"/>
    <w:rsid w:val="003615EA"/>
    <w:rsid w:val="00370E9D"/>
    <w:rsid w:val="00384A81"/>
    <w:rsid w:val="003A0B78"/>
    <w:rsid w:val="003C210D"/>
    <w:rsid w:val="00411D12"/>
    <w:rsid w:val="00412754"/>
    <w:rsid w:val="00414897"/>
    <w:rsid w:val="00415E65"/>
    <w:rsid w:val="00426A0E"/>
    <w:rsid w:val="00457BFC"/>
    <w:rsid w:val="00462E4F"/>
    <w:rsid w:val="004632B7"/>
    <w:rsid w:val="00464CFB"/>
    <w:rsid w:val="004960DE"/>
    <w:rsid w:val="00497A5B"/>
    <w:rsid w:val="004B626E"/>
    <w:rsid w:val="004D41E1"/>
    <w:rsid w:val="004E3C8E"/>
    <w:rsid w:val="004F5422"/>
    <w:rsid w:val="004F7F4B"/>
    <w:rsid w:val="00542225"/>
    <w:rsid w:val="00542C6C"/>
    <w:rsid w:val="00551DAE"/>
    <w:rsid w:val="00562D7F"/>
    <w:rsid w:val="005668E2"/>
    <w:rsid w:val="00566F20"/>
    <w:rsid w:val="00575E92"/>
    <w:rsid w:val="00576DFA"/>
    <w:rsid w:val="00582A34"/>
    <w:rsid w:val="005932EF"/>
    <w:rsid w:val="005D582B"/>
    <w:rsid w:val="005E39BB"/>
    <w:rsid w:val="006047D8"/>
    <w:rsid w:val="0061492C"/>
    <w:rsid w:val="006224B7"/>
    <w:rsid w:val="00633C77"/>
    <w:rsid w:val="00642A45"/>
    <w:rsid w:val="00645154"/>
    <w:rsid w:val="00670E7D"/>
    <w:rsid w:val="006C37FC"/>
    <w:rsid w:val="006D0014"/>
    <w:rsid w:val="006E1E9B"/>
    <w:rsid w:val="006E352E"/>
    <w:rsid w:val="006E614C"/>
    <w:rsid w:val="007157D5"/>
    <w:rsid w:val="00721FAF"/>
    <w:rsid w:val="007340AB"/>
    <w:rsid w:val="0074598C"/>
    <w:rsid w:val="0074709F"/>
    <w:rsid w:val="00747E60"/>
    <w:rsid w:val="0076078C"/>
    <w:rsid w:val="00782793"/>
    <w:rsid w:val="0078662F"/>
    <w:rsid w:val="007B6CF3"/>
    <w:rsid w:val="007C6C66"/>
    <w:rsid w:val="007D2DD4"/>
    <w:rsid w:val="007D6E1A"/>
    <w:rsid w:val="00822497"/>
    <w:rsid w:val="00883EF6"/>
    <w:rsid w:val="008A34CA"/>
    <w:rsid w:val="008A4EB6"/>
    <w:rsid w:val="008A6DC1"/>
    <w:rsid w:val="008D1525"/>
    <w:rsid w:val="008E343A"/>
    <w:rsid w:val="00915D9B"/>
    <w:rsid w:val="00930D29"/>
    <w:rsid w:val="00933E00"/>
    <w:rsid w:val="00962660"/>
    <w:rsid w:val="00962BDC"/>
    <w:rsid w:val="009640E5"/>
    <w:rsid w:val="009807BA"/>
    <w:rsid w:val="0098293B"/>
    <w:rsid w:val="009A4B91"/>
    <w:rsid w:val="009B5AEE"/>
    <w:rsid w:val="009E3743"/>
    <w:rsid w:val="009F5834"/>
    <w:rsid w:val="00A4599D"/>
    <w:rsid w:val="00A54A23"/>
    <w:rsid w:val="00A62925"/>
    <w:rsid w:val="00A6708F"/>
    <w:rsid w:val="00A950EB"/>
    <w:rsid w:val="00AA2447"/>
    <w:rsid w:val="00AB059E"/>
    <w:rsid w:val="00AC1E3E"/>
    <w:rsid w:val="00AF0A05"/>
    <w:rsid w:val="00AF0A82"/>
    <w:rsid w:val="00B00402"/>
    <w:rsid w:val="00B11966"/>
    <w:rsid w:val="00B12DC0"/>
    <w:rsid w:val="00B15E4B"/>
    <w:rsid w:val="00B20143"/>
    <w:rsid w:val="00B26504"/>
    <w:rsid w:val="00B3646E"/>
    <w:rsid w:val="00B55BF7"/>
    <w:rsid w:val="00B57524"/>
    <w:rsid w:val="00B64DB7"/>
    <w:rsid w:val="00B660D4"/>
    <w:rsid w:val="00B6614B"/>
    <w:rsid w:val="00B72567"/>
    <w:rsid w:val="00B73871"/>
    <w:rsid w:val="00B85724"/>
    <w:rsid w:val="00B87838"/>
    <w:rsid w:val="00B92D83"/>
    <w:rsid w:val="00BA22CE"/>
    <w:rsid w:val="00BA34D4"/>
    <w:rsid w:val="00BA6232"/>
    <w:rsid w:val="00BB3666"/>
    <w:rsid w:val="00BD3023"/>
    <w:rsid w:val="00BD5310"/>
    <w:rsid w:val="00BD7C2A"/>
    <w:rsid w:val="00BE68D7"/>
    <w:rsid w:val="00BF20EE"/>
    <w:rsid w:val="00C03FB3"/>
    <w:rsid w:val="00C04C1A"/>
    <w:rsid w:val="00C116FD"/>
    <w:rsid w:val="00C11D03"/>
    <w:rsid w:val="00C1390C"/>
    <w:rsid w:val="00C1566A"/>
    <w:rsid w:val="00C34E0E"/>
    <w:rsid w:val="00C4714E"/>
    <w:rsid w:val="00C76EBA"/>
    <w:rsid w:val="00CC1B49"/>
    <w:rsid w:val="00CE1031"/>
    <w:rsid w:val="00CE43D2"/>
    <w:rsid w:val="00CF1F94"/>
    <w:rsid w:val="00CF5080"/>
    <w:rsid w:val="00D0218B"/>
    <w:rsid w:val="00D06E98"/>
    <w:rsid w:val="00D250A6"/>
    <w:rsid w:val="00D36435"/>
    <w:rsid w:val="00D5175E"/>
    <w:rsid w:val="00D518AF"/>
    <w:rsid w:val="00D56120"/>
    <w:rsid w:val="00D77938"/>
    <w:rsid w:val="00D938A4"/>
    <w:rsid w:val="00DC5FC0"/>
    <w:rsid w:val="00DC79BB"/>
    <w:rsid w:val="00DD7CED"/>
    <w:rsid w:val="00DE017F"/>
    <w:rsid w:val="00DE1C31"/>
    <w:rsid w:val="00DE5820"/>
    <w:rsid w:val="00E16B4A"/>
    <w:rsid w:val="00E2433D"/>
    <w:rsid w:val="00E37C90"/>
    <w:rsid w:val="00E51CA8"/>
    <w:rsid w:val="00E53DC1"/>
    <w:rsid w:val="00E54E67"/>
    <w:rsid w:val="00E65614"/>
    <w:rsid w:val="00E74586"/>
    <w:rsid w:val="00EF5641"/>
    <w:rsid w:val="00F22AB3"/>
    <w:rsid w:val="00F54F65"/>
    <w:rsid w:val="00F6538C"/>
    <w:rsid w:val="00F67AFD"/>
    <w:rsid w:val="00FA2268"/>
    <w:rsid w:val="00FA6C4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2C1C6"/>
  <w15:chartTrackingRefBased/>
  <w15:docId w15:val="{AB76558C-029E-4253-8F7D-C451422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B661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53DC1"/>
    <w:pPr>
      <w:widowControl w:val="0"/>
      <w:autoSpaceDE w:val="0"/>
      <w:autoSpaceDN w:val="0"/>
      <w:adjustRightInd w:val="0"/>
      <w:spacing w:line="331" w:lineRule="exact"/>
      <w:ind w:firstLine="1886"/>
    </w:pPr>
  </w:style>
  <w:style w:type="paragraph" w:customStyle="1" w:styleId="Style3">
    <w:name w:val="Style3"/>
    <w:basedOn w:val="a"/>
    <w:rsid w:val="00E53DC1"/>
    <w:pPr>
      <w:widowControl w:val="0"/>
      <w:autoSpaceDE w:val="0"/>
      <w:autoSpaceDN w:val="0"/>
      <w:adjustRightInd w:val="0"/>
      <w:spacing w:line="266" w:lineRule="exact"/>
      <w:jc w:val="both"/>
    </w:pPr>
  </w:style>
  <w:style w:type="character" w:customStyle="1" w:styleId="FontStyle16">
    <w:name w:val="Font Style16"/>
    <w:rsid w:val="00E53D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E53DC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E53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3D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annotation reference"/>
    <w:rsid w:val="00E53DC1"/>
    <w:rPr>
      <w:sz w:val="16"/>
      <w:szCs w:val="16"/>
    </w:rPr>
  </w:style>
  <w:style w:type="paragraph" w:styleId="a4">
    <w:name w:val="annotation text"/>
    <w:basedOn w:val="a"/>
    <w:link w:val="a5"/>
    <w:rsid w:val="00E53DC1"/>
    <w:rPr>
      <w:sz w:val="20"/>
      <w:szCs w:val="20"/>
    </w:rPr>
  </w:style>
  <w:style w:type="character" w:customStyle="1" w:styleId="a5">
    <w:name w:val="Текст примечания Знак"/>
    <w:link w:val="a4"/>
    <w:rsid w:val="00E53DC1"/>
    <w:rPr>
      <w:lang w:val="ru-RU" w:eastAsia="ru-RU" w:bidi="ar-SA"/>
    </w:rPr>
  </w:style>
  <w:style w:type="paragraph" w:styleId="a6">
    <w:name w:val="Balloon Text"/>
    <w:basedOn w:val="a"/>
    <w:semiHidden/>
    <w:rsid w:val="00E53DC1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E53D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E53DC1"/>
    <w:pPr>
      <w:widowControl w:val="0"/>
      <w:autoSpaceDE w:val="0"/>
      <w:autoSpaceDN w:val="0"/>
      <w:adjustRightInd w:val="0"/>
      <w:spacing w:line="276" w:lineRule="exact"/>
      <w:ind w:firstLine="523"/>
      <w:jc w:val="both"/>
    </w:pPr>
  </w:style>
  <w:style w:type="paragraph" w:customStyle="1" w:styleId="Style14">
    <w:name w:val="Style14"/>
    <w:basedOn w:val="a"/>
    <w:rsid w:val="00E53DC1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E53D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E53DC1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rsid w:val="00E53DC1"/>
    <w:pPr>
      <w:ind w:firstLine="720"/>
      <w:jc w:val="both"/>
    </w:pPr>
    <w:rPr>
      <w:szCs w:val="20"/>
    </w:rPr>
  </w:style>
  <w:style w:type="paragraph" w:customStyle="1" w:styleId="Style5">
    <w:name w:val="Style5"/>
    <w:basedOn w:val="a"/>
    <w:rsid w:val="00E53DC1"/>
    <w:pPr>
      <w:widowControl w:val="0"/>
      <w:autoSpaceDE w:val="0"/>
      <w:autoSpaceDN w:val="0"/>
      <w:adjustRightInd w:val="0"/>
      <w:spacing w:line="542" w:lineRule="exact"/>
      <w:jc w:val="both"/>
    </w:pPr>
  </w:style>
  <w:style w:type="character" w:customStyle="1" w:styleId="FontStyle13">
    <w:name w:val="Font Style13"/>
    <w:rsid w:val="00E53DC1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9">
    <w:name w:val="Font Style19"/>
    <w:rsid w:val="00E53DC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E53DC1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???????1"/>
    <w:rsid w:val="00E53DC1"/>
    <w:pPr>
      <w:autoSpaceDE w:val="0"/>
      <w:autoSpaceDN w:val="0"/>
    </w:pPr>
  </w:style>
  <w:style w:type="paragraph" w:customStyle="1" w:styleId="11">
    <w:name w:val="????????? 11"/>
    <w:basedOn w:val="1"/>
    <w:next w:val="1"/>
    <w:rsid w:val="00E53DC1"/>
    <w:pPr>
      <w:keepNext/>
      <w:spacing w:before="240" w:after="240"/>
      <w:ind w:right="-873"/>
      <w:jc w:val="center"/>
    </w:pPr>
    <w:rPr>
      <w:b/>
      <w:bCs/>
      <w:sz w:val="28"/>
      <w:szCs w:val="28"/>
    </w:rPr>
  </w:style>
  <w:style w:type="paragraph" w:customStyle="1" w:styleId="2">
    <w:name w:val="Знак2"/>
    <w:basedOn w:val="a"/>
    <w:rsid w:val="00E53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4">
    <w:name w:val="Font Style44"/>
    <w:rsid w:val="00FA6C48"/>
    <w:rPr>
      <w:rFonts w:ascii="Times New Roman" w:hAnsi="Times New Roman" w:cs="Times New Roman"/>
      <w:smallCaps/>
      <w:spacing w:val="10"/>
      <w:sz w:val="20"/>
      <w:szCs w:val="20"/>
    </w:rPr>
  </w:style>
  <w:style w:type="paragraph" w:customStyle="1" w:styleId="Style2">
    <w:name w:val="Style2"/>
    <w:basedOn w:val="a"/>
    <w:rsid w:val="00245660"/>
    <w:pPr>
      <w:widowControl w:val="0"/>
      <w:autoSpaceDE w:val="0"/>
      <w:autoSpaceDN w:val="0"/>
      <w:adjustRightInd w:val="0"/>
    </w:pPr>
  </w:style>
  <w:style w:type="paragraph" w:styleId="a8">
    <w:name w:val="Body Text"/>
    <w:basedOn w:val="a"/>
    <w:rsid w:val="00245660"/>
    <w:pPr>
      <w:spacing w:after="120"/>
    </w:pPr>
  </w:style>
  <w:style w:type="paragraph" w:customStyle="1" w:styleId="20">
    <w:name w:val="????????? 2"/>
    <w:basedOn w:val="1"/>
    <w:next w:val="1"/>
    <w:rsid w:val="00BA22CE"/>
    <w:pPr>
      <w:keepNext/>
      <w:spacing w:before="240" w:after="120"/>
      <w:ind w:right="-873"/>
      <w:jc w:val="center"/>
    </w:pPr>
    <w:rPr>
      <w:b/>
      <w:bCs/>
      <w:sz w:val="24"/>
      <w:szCs w:val="24"/>
    </w:rPr>
  </w:style>
  <w:style w:type="paragraph" w:customStyle="1" w:styleId="mypara">
    <w:name w:val="mypara"/>
    <w:basedOn w:val="a"/>
    <w:rsid w:val="00BA22CE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myheader">
    <w:name w:val="myheader"/>
    <w:basedOn w:val="a"/>
    <w:rsid w:val="00BA22CE"/>
    <w:pPr>
      <w:spacing w:before="100" w:beforeAutospacing="1" w:after="100" w:afterAutospacing="1"/>
    </w:pPr>
    <w:rPr>
      <w:color w:val="000000"/>
    </w:rPr>
  </w:style>
  <w:style w:type="character" w:styleId="a9">
    <w:name w:val="Strong"/>
    <w:uiPriority w:val="22"/>
    <w:qFormat/>
    <w:rsid w:val="00BA22CE"/>
    <w:rPr>
      <w:b/>
      <w:bCs/>
    </w:rPr>
  </w:style>
  <w:style w:type="paragraph" w:customStyle="1" w:styleId="Style9">
    <w:name w:val="Style9"/>
    <w:basedOn w:val="a"/>
    <w:rsid w:val="00542C6C"/>
    <w:pPr>
      <w:widowControl w:val="0"/>
      <w:autoSpaceDE w:val="0"/>
      <w:autoSpaceDN w:val="0"/>
      <w:adjustRightInd w:val="0"/>
      <w:spacing w:line="264" w:lineRule="exact"/>
      <w:ind w:hanging="706"/>
    </w:pPr>
  </w:style>
  <w:style w:type="character" w:customStyle="1" w:styleId="FontStyle17">
    <w:name w:val="Font Style17"/>
    <w:rsid w:val="00542C6C"/>
    <w:rPr>
      <w:rFonts w:ascii="Times New Roman" w:hAnsi="Times New Roman" w:cs="Times New Roman"/>
      <w:smallCaps/>
      <w:sz w:val="18"/>
      <w:szCs w:val="18"/>
    </w:rPr>
  </w:style>
  <w:style w:type="character" w:styleId="aa">
    <w:name w:val="Hyperlink"/>
    <w:unhideWhenUsed/>
    <w:rsid w:val="00542C6C"/>
    <w:rPr>
      <w:color w:val="0000FF"/>
      <w:u w:val="single"/>
    </w:rPr>
  </w:style>
  <w:style w:type="paragraph" w:customStyle="1" w:styleId="ConsPlusNormal">
    <w:name w:val="ConsPlusNormal"/>
    <w:rsid w:val="00B0040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6">
    <w:name w:val="Style6"/>
    <w:basedOn w:val="a"/>
    <w:rsid w:val="002A6E98"/>
    <w:pPr>
      <w:widowControl w:val="0"/>
      <w:autoSpaceDE w:val="0"/>
      <w:autoSpaceDN w:val="0"/>
      <w:adjustRightInd w:val="0"/>
      <w:spacing w:line="264" w:lineRule="exact"/>
      <w:ind w:hanging="562"/>
    </w:pPr>
  </w:style>
  <w:style w:type="paragraph" w:styleId="ab">
    <w:name w:val="List Paragraph"/>
    <w:basedOn w:val="a"/>
    <w:qFormat/>
    <w:rsid w:val="002A6E98"/>
    <w:pPr>
      <w:ind w:left="720"/>
      <w:contextualSpacing/>
    </w:pPr>
  </w:style>
  <w:style w:type="paragraph" w:styleId="ac">
    <w:name w:val="No Spacing"/>
    <w:qFormat/>
    <w:rsid w:val="002D0BAE"/>
  </w:style>
  <w:style w:type="paragraph" w:customStyle="1" w:styleId="3">
    <w:name w:val="????????? 3"/>
    <w:basedOn w:val="1"/>
    <w:next w:val="1"/>
    <w:rsid w:val="002D0BAE"/>
    <w:pPr>
      <w:keepNext/>
      <w:spacing w:before="240" w:after="120"/>
      <w:ind w:right="-692"/>
      <w:jc w:val="center"/>
    </w:pPr>
    <w:rPr>
      <w:b/>
      <w:bCs/>
      <w:sz w:val="24"/>
      <w:szCs w:val="24"/>
    </w:rPr>
  </w:style>
  <w:style w:type="paragraph" w:customStyle="1" w:styleId="Style10">
    <w:name w:val="Style10"/>
    <w:basedOn w:val="a"/>
    <w:rsid w:val="00C11D03"/>
    <w:pPr>
      <w:widowControl w:val="0"/>
      <w:autoSpaceDE w:val="0"/>
      <w:autoSpaceDN w:val="0"/>
      <w:adjustRightInd w:val="0"/>
      <w:spacing w:line="263" w:lineRule="exact"/>
    </w:pPr>
  </w:style>
  <w:style w:type="table" w:styleId="ad">
    <w:name w:val="Table Grid"/>
    <w:basedOn w:val="a1"/>
    <w:rsid w:val="00C11D0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rsid w:val="00B6614B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basedOn w:val="a0"/>
    <w:rsid w:val="00BF20EE"/>
  </w:style>
  <w:style w:type="character" w:styleId="af">
    <w:name w:val="Unresolved Mention"/>
    <w:uiPriority w:val="99"/>
    <w:semiHidden/>
    <w:unhideWhenUsed/>
    <w:rsid w:val="00C0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KazNC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Dima</dc:creator>
  <cp:keywords/>
  <cp:lastModifiedBy>CHERNYKH</cp:lastModifiedBy>
  <cp:revision>15</cp:revision>
  <cp:lastPrinted>2020-09-01T07:30:00Z</cp:lastPrinted>
  <dcterms:created xsi:type="dcterms:W3CDTF">2020-09-09T16:13:00Z</dcterms:created>
  <dcterms:modified xsi:type="dcterms:W3CDTF">2020-09-15T08:31:00Z</dcterms:modified>
</cp:coreProperties>
</file>