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36" w:rsidRPr="00DA3D49" w:rsidRDefault="00787B9E" w:rsidP="00DA3D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41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</w:t>
      </w:r>
      <w:r w:rsidR="00587E46">
        <w:rPr>
          <w:rFonts w:ascii="Times New Roman" w:hAnsi="Times New Roman" w:cs="Times New Roman"/>
          <w:b/>
          <w:sz w:val="28"/>
          <w:szCs w:val="28"/>
        </w:rPr>
        <w:t>структурных</w:t>
      </w:r>
      <w:r w:rsidR="00587E46" w:rsidRPr="00643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E46">
        <w:rPr>
          <w:rFonts w:ascii="Times New Roman" w:hAnsi="Times New Roman" w:cs="Times New Roman"/>
          <w:b/>
          <w:sz w:val="28"/>
          <w:szCs w:val="28"/>
        </w:rPr>
        <w:t>моделей</w:t>
      </w:r>
      <w:r w:rsidR="00AA3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141">
        <w:rPr>
          <w:rFonts w:ascii="Times New Roman" w:hAnsi="Times New Roman" w:cs="Times New Roman"/>
          <w:b/>
          <w:sz w:val="28"/>
          <w:szCs w:val="28"/>
        </w:rPr>
        <w:t xml:space="preserve">композиционных материалов при расчете </w:t>
      </w:r>
      <w:r w:rsidR="00AA3FD2">
        <w:rPr>
          <w:rFonts w:ascii="Times New Roman" w:hAnsi="Times New Roman" w:cs="Times New Roman"/>
          <w:b/>
          <w:sz w:val="28"/>
          <w:szCs w:val="28"/>
        </w:rPr>
        <w:t>неоднородных анизотропных конструкций</w:t>
      </w:r>
    </w:p>
    <w:p w:rsidR="008D242D" w:rsidRDefault="00CC603B" w:rsidP="00DA3D49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наиболее важным требованиям, предъявляемым</w:t>
      </w:r>
      <w:r w:rsidR="00844421" w:rsidRPr="00643141">
        <w:rPr>
          <w:rFonts w:ascii="Times New Roman" w:hAnsi="Times New Roman" w:cs="Times New Roman"/>
          <w:sz w:val="28"/>
          <w:szCs w:val="28"/>
        </w:rPr>
        <w:t xml:space="preserve"> к современным к</w:t>
      </w:r>
      <w:r>
        <w:rPr>
          <w:rFonts w:ascii="Times New Roman" w:hAnsi="Times New Roman" w:cs="Times New Roman"/>
          <w:sz w:val="28"/>
          <w:szCs w:val="28"/>
        </w:rPr>
        <w:t xml:space="preserve">онструкциям машиностроительной и </w:t>
      </w:r>
      <w:r w:rsidR="00844421" w:rsidRPr="00643141">
        <w:rPr>
          <w:rFonts w:ascii="Times New Roman" w:hAnsi="Times New Roman" w:cs="Times New Roman"/>
          <w:sz w:val="28"/>
          <w:szCs w:val="28"/>
        </w:rPr>
        <w:t>аэрокосмической техники, жилищного и промышлен</w:t>
      </w:r>
      <w:r>
        <w:rPr>
          <w:rFonts w:ascii="Times New Roman" w:hAnsi="Times New Roman" w:cs="Times New Roman"/>
          <w:sz w:val="28"/>
          <w:szCs w:val="28"/>
        </w:rPr>
        <w:t>ного строительства, химической промышленности и</w:t>
      </w:r>
      <w:r w:rsidR="00844421" w:rsidRPr="00643141">
        <w:rPr>
          <w:rFonts w:ascii="Times New Roman" w:hAnsi="Times New Roman" w:cs="Times New Roman"/>
          <w:sz w:val="28"/>
          <w:szCs w:val="28"/>
        </w:rPr>
        <w:t xml:space="preserve"> энергетики, </w:t>
      </w:r>
      <w:r>
        <w:rPr>
          <w:rFonts w:ascii="Times New Roman" w:hAnsi="Times New Roman" w:cs="Times New Roman"/>
          <w:sz w:val="28"/>
          <w:szCs w:val="28"/>
        </w:rPr>
        <w:t>следует отнести</w:t>
      </w:r>
      <w:r w:rsidR="00844421" w:rsidRPr="00643141">
        <w:rPr>
          <w:rFonts w:ascii="Times New Roman" w:hAnsi="Times New Roman" w:cs="Times New Roman"/>
          <w:sz w:val="28"/>
          <w:szCs w:val="28"/>
        </w:rPr>
        <w:t xml:space="preserve"> максимальную жесткость и про</w:t>
      </w:r>
      <w:r w:rsidR="008D242D">
        <w:rPr>
          <w:rFonts w:ascii="Times New Roman" w:hAnsi="Times New Roman" w:cs="Times New Roman"/>
          <w:sz w:val="28"/>
          <w:szCs w:val="28"/>
        </w:rPr>
        <w:t>чность, коррозионную стойкость и долговечность, термостойкость и</w:t>
      </w:r>
      <w:r w:rsidR="00844421" w:rsidRPr="00643141">
        <w:rPr>
          <w:rFonts w:ascii="Times New Roman" w:hAnsi="Times New Roman" w:cs="Times New Roman"/>
          <w:sz w:val="28"/>
          <w:szCs w:val="28"/>
        </w:rPr>
        <w:t xml:space="preserve"> теплопроводность, высокую надежность, минимальную массу и стоимость. Ни один материал, из существующих на сегодняшний день </w:t>
      </w:r>
      <w:r w:rsidR="008D242D">
        <w:rPr>
          <w:rFonts w:ascii="Times New Roman" w:hAnsi="Times New Roman" w:cs="Times New Roman"/>
          <w:sz w:val="28"/>
          <w:szCs w:val="28"/>
        </w:rPr>
        <w:t xml:space="preserve">традиционных </w:t>
      </w:r>
      <w:r w:rsidR="00844421" w:rsidRPr="00643141">
        <w:rPr>
          <w:rFonts w:ascii="Times New Roman" w:hAnsi="Times New Roman" w:cs="Times New Roman"/>
          <w:sz w:val="28"/>
          <w:szCs w:val="28"/>
        </w:rPr>
        <w:t xml:space="preserve">однородных </w:t>
      </w:r>
      <w:r w:rsidR="008D242D">
        <w:rPr>
          <w:rFonts w:ascii="Times New Roman" w:hAnsi="Times New Roman" w:cs="Times New Roman"/>
          <w:sz w:val="28"/>
          <w:szCs w:val="28"/>
        </w:rPr>
        <w:t>и изотропных</w:t>
      </w:r>
      <w:r w:rsidR="00844421" w:rsidRPr="00643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4421" w:rsidRPr="00643141">
        <w:rPr>
          <w:rFonts w:ascii="Times New Roman" w:hAnsi="Times New Roman" w:cs="Times New Roman"/>
          <w:sz w:val="28"/>
          <w:szCs w:val="28"/>
        </w:rPr>
        <w:t>материалов,  не</w:t>
      </w:r>
      <w:proofErr w:type="gramEnd"/>
      <w:r w:rsidR="00844421" w:rsidRPr="00643141">
        <w:rPr>
          <w:rFonts w:ascii="Times New Roman" w:hAnsi="Times New Roman" w:cs="Times New Roman"/>
          <w:sz w:val="28"/>
          <w:szCs w:val="28"/>
        </w:rPr>
        <w:t xml:space="preserve"> способен обеспечить выполнение </w:t>
      </w:r>
      <w:r w:rsidR="008D242D">
        <w:rPr>
          <w:rFonts w:ascii="Times New Roman" w:hAnsi="Times New Roman" w:cs="Times New Roman"/>
          <w:sz w:val="28"/>
          <w:szCs w:val="28"/>
        </w:rPr>
        <w:t>даже части этих требований</w:t>
      </w:r>
      <w:r w:rsidR="00844421" w:rsidRPr="00643141">
        <w:rPr>
          <w:rFonts w:ascii="Times New Roman" w:hAnsi="Times New Roman" w:cs="Times New Roman"/>
          <w:sz w:val="28"/>
          <w:szCs w:val="28"/>
        </w:rPr>
        <w:t>. Широкие возможности по улучшению прочностных и эксплуатационных свойств конструкций в промышленности открыли</w:t>
      </w:r>
      <w:r w:rsidR="00844421" w:rsidRPr="00643141">
        <w:rPr>
          <w:rFonts w:ascii="Times New Roman" w:hAnsi="Times New Roman" w:cs="Times New Roman"/>
          <w:sz w:val="28"/>
          <w:szCs w:val="28"/>
        </w:rPr>
        <w:t xml:space="preserve"> композиционные материалы (КМ)</w:t>
      </w:r>
      <w:r w:rsidR="008D242D">
        <w:rPr>
          <w:rFonts w:ascii="Times New Roman" w:hAnsi="Times New Roman" w:cs="Times New Roman"/>
          <w:sz w:val="28"/>
          <w:szCs w:val="28"/>
        </w:rPr>
        <w:t>, характеризующиеся</w:t>
      </w:r>
      <w:r w:rsidR="007D6884" w:rsidRPr="00643141">
        <w:rPr>
          <w:rFonts w:ascii="Times New Roman" w:hAnsi="Times New Roman" w:cs="Times New Roman"/>
          <w:sz w:val="28"/>
          <w:szCs w:val="28"/>
        </w:rPr>
        <w:t xml:space="preserve"> уникальным разнообразием и сочетанием важных физико-химических и механических свойств. </w:t>
      </w:r>
    </w:p>
    <w:p w:rsidR="00731B37" w:rsidRDefault="006E5DE7" w:rsidP="008D242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41">
        <w:rPr>
          <w:rFonts w:ascii="Times New Roman" w:hAnsi="Times New Roman" w:cs="Times New Roman"/>
          <w:sz w:val="28"/>
          <w:szCs w:val="28"/>
        </w:rPr>
        <w:t xml:space="preserve">При структурном подходе к моделированию свойств КМ </w:t>
      </w:r>
      <w:r w:rsidR="0004172E" w:rsidRPr="0004172E">
        <w:rPr>
          <w:rFonts w:ascii="Times New Roman" w:hAnsi="Times New Roman" w:cs="Times New Roman"/>
          <w:sz w:val="28"/>
          <w:szCs w:val="28"/>
        </w:rPr>
        <w:t xml:space="preserve">[1, 2] </w:t>
      </w:r>
      <w:r w:rsidRPr="00643141">
        <w:rPr>
          <w:rFonts w:ascii="Times New Roman" w:hAnsi="Times New Roman" w:cs="Times New Roman"/>
          <w:sz w:val="28"/>
          <w:szCs w:val="28"/>
        </w:rPr>
        <w:t>физико-механические характеристики композита выражаются через характеристики его компонентов и структурные параметры армирования. К настоящему времени разработано большое число</w:t>
      </w:r>
      <w:r w:rsidR="001A7733">
        <w:rPr>
          <w:rFonts w:ascii="Times New Roman" w:hAnsi="Times New Roman" w:cs="Times New Roman"/>
          <w:sz w:val="28"/>
          <w:szCs w:val="28"/>
        </w:rPr>
        <w:t xml:space="preserve"> структурных моделей композитов от </w:t>
      </w:r>
      <w:r w:rsidR="00765C9F">
        <w:rPr>
          <w:rFonts w:ascii="Times New Roman" w:hAnsi="Times New Roman" w:cs="Times New Roman"/>
          <w:sz w:val="28"/>
          <w:szCs w:val="28"/>
        </w:rPr>
        <w:t xml:space="preserve">моделей </w:t>
      </w:r>
      <w:r w:rsidR="001A7733">
        <w:rPr>
          <w:rFonts w:ascii="Times New Roman" w:hAnsi="Times New Roman" w:cs="Times New Roman"/>
          <w:sz w:val="28"/>
          <w:szCs w:val="28"/>
        </w:rPr>
        <w:t xml:space="preserve">нулевого уровня сложности (нитяная модель), когда </w:t>
      </w:r>
      <w:r w:rsidR="008D242D">
        <w:rPr>
          <w:rFonts w:ascii="Times New Roman" w:hAnsi="Times New Roman" w:cs="Times New Roman"/>
          <w:sz w:val="28"/>
          <w:szCs w:val="28"/>
        </w:rPr>
        <w:t>учитывае</w:t>
      </w:r>
      <w:r w:rsidR="001A7733" w:rsidRPr="00B67AD8">
        <w:rPr>
          <w:rFonts w:ascii="Times New Roman" w:hAnsi="Times New Roman" w:cs="Times New Roman"/>
          <w:sz w:val="28"/>
          <w:szCs w:val="28"/>
        </w:rPr>
        <w:t xml:space="preserve">тся </w:t>
      </w:r>
      <w:r w:rsidR="008D242D">
        <w:rPr>
          <w:rFonts w:ascii="Times New Roman" w:hAnsi="Times New Roman" w:cs="Times New Roman"/>
          <w:sz w:val="28"/>
          <w:szCs w:val="28"/>
        </w:rPr>
        <w:t>работа</w:t>
      </w:r>
      <w:r w:rsidR="001A7733" w:rsidRPr="00B67AD8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8D242D">
        <w:rPr>
          <w:rFonts w:ascii="Times New Roman" w:hAnsi="Times New Roman" w:cs="Times New Roman"/>
          <w:sz w:val="28"/>
          <w:szCs w:val="28"/>
        </w:rPr>
        <w:t>армирующих волокон</w:t>
      </w:r>
      <w:r w:rsidR="00731B37">
        <w:rPr>
          <w:rFonts w:ascii="Times New Roman" w:hAnsi="Times New Roman" w:cs="Times New Roman"/>
          <w:sz w:val="28"/>
          <w:szCs w:val="28"/>
        </w:rPr>
        <w:t xml:space="preserve"> композита</w:t>
      </w:r>
      <w:r w:rsidR="001A7733">
        <w:rPr>
          <w:rFonts w:ascii="Times New Roman" w:hAnsi="Times New Roman" w:cs="Times New Roman"/>
          <w:sz w:val="28"/>
          <w:szCs w:val="28"/>
        </w:rPr>
        <w:t xml:space="preserve">, до </w:t>
      </w:r>
      <w:r w:rsidR="00765C9F">
        <w:rPr>
          <w:rFonts w:ascii="Times New Roman" w:hAnsi="Times New Roman" w:cs="Times New Roman"/>
          <w:sz w:val="28"/>
          <w:szCs w:val="28"/>
        </w:rPr>
        <w:t>моделей высших порядков</w:t>
      </w:r>
      <w:r w:rsidR="00502227">
        <w:rPr>
          <w:rFonts w:ascii="Times New Roman" w:hAnsi="Times New Roman" w:cs="Times New Roman"/>
          <w:sz w:val="28"/>
          <w:szCs w:val="28"/>
        </w:rPr>
        <w:t xml:space="preserve"> сложности (микро</w:t>
      </w:r>
      <w:r w:rsidR="008D242D">
        <w:rPr>
          <w:rFonts w:ascii="Times New Roman" w:hAnsi="Times New Roman" w:cs="Times New Roman"/>
          <w:sz w:val="28"/>
          <w:szCs w:val="28"/>
        </w:rPr>
        <w:t>структурные модели), учитывающих</w:t>
      </w:r>
      <w:r w:rsidR="00502227">
        <w:rPr>
          <w:rFonts w:ascii="Times New Roman" w:hAnsi="Times New Roman" w:cs="Times New Roman"/>
          <w:sz w:val="28"/>
          <w:szCs w:val="28"/>
        </w:rPr>
        <w:t xml:space="preserve"> неоднородность полей структурных напряжен</w:t>
      </w:r>
      <w:r w:rsidR="008D242D">
        <w:rPr>
          <w:rFonts w:ascii="Times New Roman" w:hAnsi="Times New Roman" w:cs="Times New Roman"/>
          <w:sz w:val="28"/>
          <w:szCs w:val="28"/>
        </w:rPr>
        <w:t>ий и деформаций, форму поперечного сечения и геометрию упаковки волокон.</w:t>
      </w:r>
      <w:r w:rsidR="00502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394" w:rsidRPr="00643141" w:rsidRDefault="00844421" w:rsidP="00643141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41">
        <w:rPr>
          <w:rFonts w:ascii="Times New Roman" w:eastAsia="Calibri" w:hAnsi="Times New Roman" w:cs="Times New Roman"/>
          <w:sz w:val="28"/>
          <w:szCs w:val="28"/>
        </w:rPr>
        <w:t xml:space="preserve">Практически все </w:t>
      </w:r>
      <w:r w:rsidR="008D242D">
        <w:rPr>
          <w:rFonts w:ascii="Times New Roman" w:eastAsia="Calibri" w:hAnsi="Times New Roman" w:cs="Times New Roman"/>
          <w:sz w:val="28"/>
          <w:szCs w:val="28"/>
        </w:rPr>
        <w:t xml:space="preserve">известные </w:t>
      </w:r>
      <w:r w:rsidRPr="00643141">
        <w:rPr>
          <w:rFonts w:ascii="Times New Roman" w:eastAsia="Calibri" w:hAnsi="Times New Roman" w:cs="Times New Roman"/>
          <w:sz w:val="28"/>
          <w:szCs w:val="28"/>
        </w:rPr>
        <w:t>структурные модели композиционных материалов оперируют только линейными характеристиками ма</w:t>
      </w:r>
      <w:r w:rsidR="008D242D">
        <w:rPr>
          <w:rFonts w:ascii="Times New Roman" w:eastAsia="Calibri" w:hAnsi="Times New Roman" w:cs="Times New Roman"/>
          <w:sz w:val="28"/>
          <w:szCs w:val="28"/>
        </w:rPr>
        <w:t xml:space="preserve">териалов матрицы и наполнителя (модуль упругости, </w:t>
      </w:r>
      <w:r w:rsidRPr="00643141">
        <w:rPr>
          <w:rFonts w:ascii="Times New Roman" w:eastAsia="Calibri" w:hAnsi="Times New Roman" w:cs="Times New Roman"/>
          <w:sz w:val="28"/>
          <w:szCs w:val="28"/>
        </w:rPr>
        <w:t>коэффициент Пуассона</w:t>
      </w:r>
      <w:r w:rsidR="008D242D">
        <w:rPr>
          <w:rFonts w:ascii="Times New Roman" w:eastAsia="Calibri" w:hAnsi="Times New Roman" w:cs="Times New Roman"/>
          <w:sz w:val="28"/>
          <w:szCs w:val="28"/>
        </w:rPr>
        <w:t>)</w:t>
      </w:r>
      <w:r w:rsidRPr="00643141">
        <w:rPr>
          <w:rFonts w:ascii="Times New Roman" w:eastAsia="Calibri" w:hAnsi="Times New Roman" w:cs="Times New Roman"/>
          <w:sz w:val="28"/>
          <w:szCs w:val="28"/>
        </w:rPr>
        <w:t xml:space="preserve">. Тем не менее, основные принципы, которые заложены как в относительно простые, так и в более точные модели КМ, могут быть применены и к композитам, </w:t>
      </w:r>
      <w:r w:rsidRPr="006431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фазовые компоненты которых имеют нелинейный характер деформирования, </w:t>
      </w:r>
      <w:r w:rsidR="0004172E">
        <w:rPr>
          <w:rFonts w:ascii="Times New Roman" w:eastAsia="Calibri" w:hAnsi="Times New Roman" w:cs="Times New Roman"/>
          <w:sz w:val="28"/>
          <w:szCs w:val="28"/>
        </w:rPr>
        <w:t>в частности к</w:t>
      </w:r>
      <w:r w:rsidRPr="00643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172E">
        <w:rPr>
          <w:rFonts w:ascii="Times New Roman" w:eastAsia="Calibri" w:hAnsi="Times New Roman" w:cs="Times New Roman"/>
          <w:sz w:val="28"/>
          <w:szCs w:val="28"/>
        </w:rPr>
        <w:t>полимерным композиционным материалам</w:t>
      </w:r>
      <w:r w:rsidRPr="00643141">
        <w:rPr>
          <w:rFonts w:ascii="Times New Roman" w:eastAsia="Calibri" w:hAnsi="Times New Roman" w:cs="Times New Roman"/>
          <w:sz w:val="28"/>
          <w:szCs w:val="28"/>
        </w:rPr>
        <w:t>.</w:t>
      </w:r>
      <w:r w:rsidR="006E1394" w:rsidRPr="00643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394" w:rsidRPr="00643141">
        <w:rPr>
          <w:rFonts w:ascii="Times New Roman" w:hAnsi="Times New Roman" w:cs="Times New Roman"/>
          <w:sz w:val="28"/>
          <w:szCs w:val="28"/>
        </w:rPr>
        <w:t>П</w:t>
      </w:r>
      <w:r w:rsidR="006E1394" w:rsidRPr="00643141">
        <w:rPr>
          <w:rFonts w:ascii="Times New Roman" w:hAnsi="Times New Roman" w:cs="Times New Roman"/>
          <w:sz w:val="28"/>
          <w:szCs w:val="28"/>
        </w:rPr>
        <w:t>ри достаточно низких уровнях напряжений деформированное состояние полимерных материалов опис</w:t>
      </w:r>
      <w:r w:rsidR="006E1394" w:rsidRPr="00643141">
        <w:rPr>
          <w:rFonts w:ascii="Times New Roman" w:hAnsi="Times New Roman" w:cs="Times New Roman"/>
          <w:sz w:val="28"/>
          <w:szCs w:val="28"/>
        </w:rPr>
        <w:t>ывается</w:t>
      </w:r>
      <w:r w:rsidR="006E1394" w:rsidRPr="00643141">
        <w:rPr>
          <w:rFonts w:ascii="Times New Roman" w:hAnsi="Times New Roman" w:cs="Times New Roman"/>
          <w:sz w:val="28"/>
          <w:szCs w:val="28"/>
        </w:rPr>
        <w:t xml:space="preserve"> соотношениями линейной теории упругости или </w:t>
      </w:r>
      <w:proofErr w:type="spellStart"/>
      <w:r w:rsidR="006E1394" w:rsidRPr="00643141">
        <w:rPr>
          <w:rFonts w:ascii="Times New Roman" w:hAnsi="Times New Roman" w:cs="Times New Roman"/>
          <w:sz w:val="28"/>
          <w:szCs w:val="28"/>
        </w:rPr>
        <w:t>вязкоупругости</w:t>
      </w:r>
      <w:proofErr w:type="spellEnd"/>
      <w:r w:rsidR="006E1394" w:rsidRPr="00643141">
        <w:rPr>
          <w:rFonts w:ascii="Times New Roman" w:hAnsi="Times New Roman" w:cs="Times New Roman"/>
          <w:sz w:val="28"/>
          <w:szCs w:val="28"/>
        </w:rPr>
        <w:t xml:space="preserve">. </w:t>
      </w:r>
      <w:r w:rsidR="006E1394" w:rsidRPr="00643141">
        <w:rPr>
          <w:rFonts w:ascii="Times New Roman" w:hAnsi="Times New Roman" w:cs="Times New Roman"/>
          <w:sz w:val="28"/>
          <w:szCs w:val="28"/>
        </w:rPr>
        <w:t xml:space="preserve">Однако это </w:t>
      </w:r>
      <w:r w:rsidR="006E1394" w:rsidRPr="00643141">
        <w:rPr>
          <w:rFonts w:ascii="Times New Roman" w:hAnsi="Times New Roman" w:cs="Times New Roman"/>
          <w:sz w:val="28"/>
          <w:szCs w:val="28"/>
        </w:rPr>
        <w:t xml:space="preserve">оказывается совершенно неприемлемым при высоких уровнях напряжений и деформаций. В отличие от большинства металлических материалов и сплавов </w:t>
      </w:r>
      <w:r w:rsidR="008D242D">
        <w:rPr>
          <w:rFonts w:ascii="Times New Roman" w:hAnsi="Times New Roman" w:cs="Times New Roman"/>
          <w:sz w:val="28"/>
          <w:szCs w:val="28"/>
        </w:rPr>
        <w:t>при использовании полимерных композиционных материалов</w:t>
      </w:r>
      <w:r w:rsidR="006E1394" w:rsidRPr="00643141">
        <w:rPr>
          <w:rFonts w:ascii="Times New Roman" w:hAnsi="Times New Roman" w:cs="Times New Roman"/>
          <w:sz w:val="28"/>
          <w:szCs w:val="28"/>
        </w:rPr>
        <w:t xml:space="preserve"> в большинстве случаев </w:t>
      </w:r>
      <w:r w:rsidR="008D242D">
        <w:rPr>
          <w:rFonts w:ascii="Times New Roman" w:hAnsi="Times New Roman" w:cs="Times New Roman"/>
          <w:sz w:val="28"/>
          <w:szCs w:val="28"/>
        </w:rPr>
        <w:t>необходим учет нелинейного характера деформирования матрицы.</w:t>
      </w:r>
    </w:p>
    <w:p w:rsidR="00844421" w:rsidRDefault="00643141" w:rsidP="000417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141">
        <w:rPr>
          <w:rFonts w:ascii="Times New Roman" w:hAnsi="Times New Roman" w:cs="Times New Roman"/>
          <w:sz w:val="28"/>
          <w:szCs w:val="28"/>
        </w:rPr>
        <w:t>Проведен</w:t>
      </w:r>
      <w:r w:rsidR="006E1394" w:rsidRPr="00643141">
        <w:rPr>
          <w:rFonts w:ascii="Times New Roman" w:hAnsi="Times New Roman" w:cs="Times New Roman"/>
          <w:sz w:val="28"/>
          <w:szCs w:val="28"/>
        </w:rPr>
        <w:t xml:space="preserve"> </w:t>
      </w:r>
      <w:r w:rsidRPr="00643141">
        <w:rPr>
          <w:rFonts w:ascii="Times New Roman" w:hAnsi="Times New Roman" w:cs="Times New Roman"/>
          <w:sz w:val="28"/>
          <w:szCs w:val="28"/>
        </w:rPr>
        <w:t xml:space="preserve">сравнительный анализ расчетных характеристик </w:t>
      </w:r>
      <w:r w:rsidR="008D242D">
        <w:rPr>
          <w:rFonts w:ascii="Times New Roman" w:hAnsi="Times New Roman" w:cs="Times New Roman"/>
          <w:sz w:val="28"/>
          <w:szCs w:val="28"/>
        </w:rPr>
        <w:t xml:space="preserve">полимерных </w:t>
      </w:r>
      <w:r w:rsidRPr="00643141">
        <w:rPr>
          <w:rFonts w:ascii="Times New Roman" w:hAnsi="Times New Roman" w:cs="Times New Roman"/>
          <w:sz w:val="28"/>
          <w:szCs w:val="28"/>
        </w:rPr>
        <w:t>композиционных материалов</w:t>
      </w:r>
      <w:r w:rsidR="00DA3D49">
        <w:rPr>
          <w:rFonts w:ascii="Times New Roman" w:hAnsi="Times New Roman" w:cs="Times New Roman"/>
          <w:sz w:val="28"/>
          <w:szCs w:val="28"/>
        </w:rPr>
        <w:t xml:space="preserve"> (угле</w:t>
      </w:r>
      <w:r w:rsidR="008D242D">
        <w:rPr>
          <w:rFonts w:ascii="Times New Roman" w:hAnsi="Times New Roman" w:cs="Times New Roman"/>
          <w:sz w:val="28"/>
          <w:szCs w:val="28"/>
        </w:rPr>
        <w:t>пластиков)</w:t>
      </w:r>
      <w:r w:rsidRPr="00643141">
        <w:rPr>
          <w:rFonts w:ascii="Times New Roman" w:hAnsi="Times New Roman" w:cs="Times New Roman"/>
          <w:sz w:val="28"/>
          <w:szCs w:val="28"/>
        </w:rPr>
        <w:t xml:space="preserve"> с экспериментальными данными.</w:t>
      </w:r>
      <w:r w:rsidR="000417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43141">
        <w:rPr>
          <w:rFonts w:ascii="Times New Roman" w:hAnsi="Times New Roman" w:cs="Times New Roman"/>
          <w:sz w:val="28"/>
          <w:szCs w:val="28"/>
        </w:rPr>
        <w:t xml:space="preserve">Исследовано влияние выбора </w:t>
      </w:r>
      <w:r w:rsidR="008D242D">
        <w:rPr>
          <w:rFonts w:ascii="Times New Roman" w:hAnsi="Times New Roman" w:cs="Times New Roman"/>
          <w:sz w:val="28"/>
          <w:szCs w:val="28"/>
        </w:rPr>
        <w:t>структурных моделей</w:t>
      </w:r>
      <w:r w:rsidRPr="00643141">
        <w:rPr>
          <w:rFonts w:ascii="Times New Roman" w:hAnsi="Times New Roman" w:cs="Times New Roman"/>
          <w:sz w:val="28"/>
          <w:szCs w:val="28"/>
        </w:rPr>
        <w:t xml:space="preserve"> композиционного материала на </w:t>
      </w:r>
      <w:r w:rsidR="00801455">
        <w:rPr>
          <w:rFonts w:ascii="Times New Roman" w:hAnsi="Times New Roman" w:cs="Times New Roman"/>
          <w:sz w:val="28"/>
          <w:szCs w:val="28"/>
        </w:rPr>
        <w:t>вид напряженно-деформированного состояния</w:t>
      </w:r>
      <w:r w:rsidRPr="00643141">
        <w:rPr>
          <w:rFonts w:ascii="Times New Roman" w:hAnsi="Times New Roman" w:cs="Times New Roman"/>
          <w:sz w:val="28"/>
          <w:szCs w:val="28"/>
        </w:rPr>
        <w:t xml:space="preserve"> </w:t>
      </w:r>
      <w:r w:rsidR="00801455">
        <w:rPr>
          <w:rFonts w:ascii="Times New Roman" w:hAnsi="Times New Roman" w:cs="Times New Roman"/>
          <w:sz w:val="28"/>
          <w:szCs w:val="28"/>
        </w:rPr>
        <w:t>различных тонкостенных элементов конструкций.</w:t>
      </w:r>
    </w:p>
    <w:p w:rsidR="00C23294" w:rsidRDefault="00C23294" w:rsidP="006431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294" w:rsidRPr="00C23294" w:rsidRDefault="00C23294" w:rsidP="00C232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ИТЕРАТУРА</w:t>
      </w:r>
    </w:p>
    <w:p w:rsidR="00C23294" w:rsidRPr="00C23294" w:rsidRDefault="00C23294" w:rsidP="00C2329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294">
        <w:rPr>
          <w:rFonts w:ascii="Times New Roman" w:hAnsi="Times New Roman" w:cs="Times New Roman"/>
          <w:sz w:val="28"/>
          <w:szCs w:val="28"/>
        </w:rPr>
        <w:t xml:space="preserve">Голушко С.К., </w:t>
      </w:r>
      <w:proofErr w:type="spellStart"/>
      <w:r w:rsidRPr="00C23294">
        <w:rPr>
          <w:rFonts w:ascii="Times New Roman" w:hAnsi="Times New Roman" w:cs="Times New Roman"/>
          <w:sz w:val="28"/>
          <w:szCs w:val="28"/>
        </w:rPr>
        <w:t>Немировский</w:t>
      </w:r>
      <w:proofErr w:type="spellEnd"/>
      <w:r w:rsidRPr="00C23294">
        <w:rPr>
          <w:rFonts w:ascii="Times New Roman" w:hAnsi="Times New Roman" w:cs="Times New Roman"/>
          <w:sz w:val="28"/>
          <w:szCs w:val="28"/>
        </w:rPr>
        <w:t xml:space="preserve"> Ю.В. Прямые и </w:t>
      </w:r>
      <w:proofErr w:type="gramStart"/>
      <w:r w:rsidRPr="00C23294">
        <w:rPr>
          <w:rFonts w:ascii="Times New Roman" w:hAnsi="Times New Roman" w:cs="Times New Roman"/>
          <w:sz w:val="28"/>
          <w:szCs w:val="28"/>
        </w:rPr>
        <w:t>обратные задачи механики упругих композитных пластин</w:t>
      </w:r>
      <w:proofErr w:type="gramEnd"/>
      <w:r w:rsidRPr="00C23294">
        <w:rPr>
          <w:rFonts w:ascii="Times New Roman" w:hAnsi="Times New Roman" w:cs="Times New Roman"/>
          <w:sz w:val="28"/>
          <w:szCs w:val="28"/>
        </w:rPr>
        <w:t xml:space="preserve"> и оболочек вращения. М.: </w:t>
      </w:r>
      <w:proofErr w:type="spellStart"/>
      <w:r w:rsidRPr="00C23294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C23294">
        <w:rPr>
          <w:rFonts w:ascii="Times New Roman" w:hAnsi="Times New Roman" w:cs="Times New Roman"/>
          <w:sz w:val="28"/>
          <w:szCs w:val="28"/>
        </w:rPr>
        <w:t xml:space="preserve">, 2008. </w:t>
      </w:r>
      <w:r w:rsidR="0004172E">
        <w:rPr>
          <w:rFonts w:ascii="Times New Roman" w:hAnsi="Times New Roman" w:cs="Times New Roman"/>
          <w:sz w:val="28"/>
          <w:szCs w:val="28"/>
        </w:rPr>
        <w:t>– 432 с.</w:t>
      </w:r>
    </w:p>
    <w:p w:rsidR="00C23294" w:rsidRPr="00C23294" w:rsidRDefault="00C23294" w:rsidP="00C23294">
      <w:pPr>
        <w:pStyle w:val="a3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3294">
        <w:rPr>
          <w:rFonts w:ascii="Times New Roman" w:hAnsi="Times New Roman" w:cs="Times New Roman"/>
          <w:sz w:val="28"/>
          <w:szCs w:val="28"/>
          <w:lang w:val="en-US"/>
        </w:rPr>
        <w:t>Vasiliev</w:t>
      </w:r>
      <w:proofErr w:type="spellEnd"/>
      <w:r w:rsidRPr="00C23294">
        <w:rPr>
          <w:rFonts w:ascii="Times New Roman" w:hAnsi="Times New Roman" w:cs="Times New Roman"/>
          <w:sz w:val="28"/>
          <w:szCs w:val="28"/>
          <w:lang w:val="en-US"/>
        </w:rPr>
        <w:t xml:space="preserve"> V.V., </w:t>
      </w:r>
      <w:proofErr w:type="spellStart"/>
      <w:r w:rsidRPr="00C23294">
        <w:rPr>
          <w:rFonts w:ascii="Times New Roman" w:hAnsi="Times New Roman" w:cs="Times New Roman"/>
          <w:sz w:val="28"/>
          <w:szCs w:val="28"/>
          <w:lang w:val="en-US"/>
        </w:rPr>
        <w:t>Morozov</w:t>
      </w:r>
      <w:proofErr w:type="spellEnd"/>
      <w:r w:rsidRPr="00C23294">
        <w:rPr>
          <w:rFonts w:ascii="Times New Roman" w:hAnsi="Times New Roman" w:cs="Times New Roman"/>
          <w:sz w:val="28"/>
          <w:szCs w:val="28"/>
          <w:lang w:val="en-US"/>
        </w:rPr>
        <w:t xml:space="preserve"> E.V. Mechanics and Analysis of Composite Materials. – Elsevier Science, 2001.</w:t>
      </w:r>
      <w:r w:rsidR="0004172E" w:rsidRPr="00041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72E">
        <w:rPr>
          <w:rFonts w:ascii="Times New Roman" w:hAnsi="Times New Roman" w:cs="Times New Roman"/>
          <w:sz w:val="28"/>
          <w:szCs w:val="28"/>
          <w:lang w:val="en-US"/>
        </w:rPr>
        <w:t>– 412</w:t>
      </w:r>
      <w:r w:rsidR="0004172E" w:rsidRPr="00041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72E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C23294" w:rsidRPr="00C23294" w:rsidRDefault="00C23294" w:rsidP="0064314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00A11" w:rsidRPr="00C23294" w:rsidRDefault="00900A11" w:rsidP="006431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00A11" w:rsidRPr="00C2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85BC4"/>
    <w:multiLevelType w:val="hybridMultilevel"/>
    <w:tmpl w:val="8B2C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94A94"/>
    <w:multiLevelType w:val="hybridMultilevel"/>
    <w:tmpl w:val="D1B4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948D7"/>
    <w:multiLevelType w:val="hybridMultilevel"/>
    <w:tmpl w:val="C2F49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9E"/>
    <w:rsid w:val="0004172E"/>
    <w:rsid w:val="001947FA"/>
    <w:rsid w:val="001A7733"/>
    <w:rsid w:val="00276636"/>
    <w:rsid w:val="00292680"/>
    <w:rsid w:val="002B2CB9"/>
    <w:rsid w:val="00502227"/>
    <w:rsid w:val="00587E46"/>
    <w:rsid w:val="006114EB"/>
    <w:rsid w:val="00643141"/>
    <w:rsid w:val="00677AEA"/>
    <w:rsid w:val="006A64FF"/>
    <w:rsid w:val="006E1394"/>
    <w:rsid w:val="006E5DE7"/>
    <w:rsid w:val="00731B37"/>
    <w:rsid w:val="00765C9F"/>
    <w:rsid w:val="00787B9E"/>
    <w:rsid w:val="007D6884"/>
    <w:rsid w:val="00801455"/>
    <w:rsid w:val="00844421"/>
    <w:rsid w:val="008D242D"/>
    <w:rsid w:val="00900A11"/>
    <w:rsid w:val="00AA3FD2"/>
    <w:rsid w:val="00C23294"/>
    <w:rsid w:val="00CC603B"/>
    <w:rsid w:val="00DA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06DEA-F938-4483-AE0F-88DAB541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2013-03-28T16:21:00Z</dcterms:created>
  <dcterms:modified xsi:type="dcterms:W3CDTF">2013-03-29T10:24:00Z</dcterms:modified>
</cp:coreProperties>
</file>