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FD" w:rsidRDefault="004349FD" w:rsidP="00844A8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Мазов Николай Алексеевич, к.т.н., заведующий инфо</w:t>
      </w:r>
      <w:r w:rsidR="00F250DE">
        <w:rPr>
          <w:rFonts w:ascii="Times New Roman" w:hAnsi="Times New Roman" w:cs="Times New Roman"/>
          <w:sz w:val="24"/>
          <w:szCs w:val="24"/>
          <w:lang w:val="ru-RU"/>
        </w:rPr>
        <w:t>рмационно-аналитическим центром</w:t>
      </w:r>
      <w:r w:rsidR="00F250DE" w:rsidRPr="00F250D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</w:p>
    <w:p w:rsidR="00F250DE" w:rsidRDefault="004349FD" w:rsidP="00844A8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Гуреев Вадим Николаевич,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., научный сотрудник инф</w:t>
      </w:r>
      <w:r w:rsidR="00F250DE">
        <w:rPr>
          <w:rFonts w:ascii="Times New Roman" w:hAnsi="Times New Roman" w:cs="Times New Roman"/>
          <w:sz w:val="24"/>
          <w:szCs w:val="24"/>
          <w:lang w:val="ru-RU"/>
        </w:rPr>
        <w:t>ормационно-аналитического центра</w:t>
      </w:r>
      <w:r w:rsidR="00F250DE" w:rsidRPr="00F250D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</w:p>
    <w:p w:rsidR="004349FD" w:rsidRPr="00F250DE" w:rsidRDefault="00F250DE" w:rsidP="00844A8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250DE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1</w:t>
      </w:r>
      <w:r w:rsidRPr="00F250DE">
        <w:rPr>
          <w:rFonts w:ascii="Times New Roman" w:hAnsi="Times New Roman" w:cs="Times New Roman"/>
          <w:i/>
          <w:sz w:val="24"/>
          <w:szCs w:val="24"/>
          <w:lang w:val="ru-RU"/>
        </w:rPr>
        <w:t>Институт</w:t>
      </w:r>
      <w:r w:rsidR="004349FD" w:rsidRPr="00F250D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нефтегазовой геологии и геофизики им. А.А. Трофимука СО РАН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 Новосибирск</w:t>
      </w:r>
    </w:p>
    <w:p w:rsidR="004349FD" w:rsidRDefault="004349FD" w:rsidP="009D1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49FD" w:rsidRPr="00FA2BFC" w:rsidRDefault="000F76B7" w:rsidP="009D1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A2BFC">
        <w:rPr>
          <w:rFonts w:ascii="Times New Roman" w:hAnsi="Times New Roman" w:cs="Times New Roman"/>
          <w:b/>
          <w:sz w:val="24"/>
          <w:szCs w:val="24"/>
          <w:lang w:val="ru-RU"/>
        </w:rPr>
        <w:t>Библиометрические исследования в научно-информационных центрах организаций РАН</w:t>
      </w:r>
      <w:r w:rsidR="00CF4C93" w:rsidRPr="00FA2B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(на примере учреждения геологического профиля)</w:t>
      </w:r>
    </w:p>
    <w:p w:rsidR="004349FD" w:rsidRDefault="004349FD" w:rsidP="009D1A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4C93" w:rsidRDefault="00A36839" w:rsidP="00A368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7611">
        <w:rPr>
          <w:rFonts w:ascii="Times New Roman" w:hAnsi="Times New Roman" w:cs="Times New Roman"/>
          <w:sz w:val="24"/>
          <w:szCs w:val="24"/>
          <w:lang w:val="ru-RU"/>
        </w:rPr>
        <w:t>Реформирование научных организаций, подведомственных ФАНО России, и мониторинг их деятельности поставили ряд новых задач перед информационными центрами академических институтов. Прежде всего это задачи, связанные с получением широкого спектра библиометрических показателей.</w:t>
      </w:r>
      <w:r w:rsidRPr="00A368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611">
        <w:rPr>
          <w:rFonts w:ascii="Times New Roman" w:hAnsi="Times New Roman" w:cs="Times New Roman"/>
          <w:sz w:val="24"/>
          <w:szCs w:val="24"/>
          <w:lang w:val="ru-RU"/>
        </w:rPr>
        <w:t xml:space="preserve">Резкий рост интереса к библиометрической деятельности и ее востребованность в России коррелируют с </w:t>
      </w:r>
      <w:r>
        <w:rPr>
          <w:rFonts w:ascii="Times New Roman" w:hAnsi="Times New Roman" w:cs="Times New Roman"/>
          <w:sz w:val="24"/>
          <w:szCs w:val="24"/>
          <w:lang w:val="ru-RU"/>
        </w:rPr>
        <w:t>обще</w:t>
      </w:r>
      <w:r w:rsidRPr="009E7611">
        <w:rPr>
          <w:rFonts w:ascii="Times New Roman" w:hAnsi="Times New Roman" w:cs="Times New Roman"/>
          <w:sz w:val="24"/>
          <w:szCs w:val="24"/>
          <w:lang w:val="ru-RU"/>
        </w:rPr>
        <w:t xml:space="preserve">мировой тенденцией к использованию библиометрии. Так, рост числа публикаций по библиометрии в базе данных </w:t>
      </w:r>
      <w:r w:rsidRPr="009E7611">
        <w:rPr>
          <w:rFonts w:ascii="Times New Roman" w:hAnsi="Times New Roman" w:cs="Times New Roman"/>
          <w:sz w:val="24"/>
          <w:szCs w:val="24"/>
        </w:rPr>
        <w:t>Web</w:t>
      </w:r>
      <w:r w:rsidRPr="009E76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611">
        <w:rPr>
          <w:rFonts w:ascii="Times New Roman" w:hAnsi="Times New Roman" w:cs="Times New Roman"/>
          <w:sz w:val="24"/>
          <w:szCs w:val="24"/>
        </w:rPr>
        <w:t>of</w:t>
      </w:r>
      <w:r w:rsidRPr="009E76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611">
        <w:rPr>
          <w:rFonts w:ascii="Times New Roman" w:hAnsi="Times New Roman" w:cs="Times New Roman"/>
          <w:sz w:val="24"/>
          <w:szCs w:val="24"/>
        </w:rPr>
        <w:t>Science</w:t>
      </w:r>
      <w:r w:rsidRPr="009E7611">
        <w:rPr>
          <w:rFonts w:ascii="Times New Roman" w:hAnsi="Times New Roman" w:cs="Times New Roman"/>
          <w:sz w:val="24"/>
          <w:szCs w:val="24"/>
          <w:lang w:val="ru-RU"/>
        </w:rPr>
        <w:t xml:space="preserve"> в 2015 г. составил 42 %, при</w:t>
      </w:r>
      <w:r w:rsidR="008C28CB" w:rsidRPr="008C28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Pr="009E7611">
        <w:rPr>
          <w:rFonts w:ascii="Times New Roman" w:hAnsi="Times New Roman" w:cs="Times New Roman"/>
          <w:sz w:val="24"/>
          <w:szCs w:val="24"/>
          <w:lang w:val="ru-RU"/>
        </w:rPr>
        <w:t>том что в предыдущие годы он был стабильным и составлял от 10 до 12 %.</w:t>
      </w:r>
    </w:p>
    <w:p w:rsidR="00F40AA2" w:rsidRDefault="00A36839" w:rsidP="00A368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Библиометрические показатели могут применяться в различных аспектах, связанных с информационным сопровождением научных проектов, оценкой научной деятельности, построением рейтингов организаций, выделением приоритетных направлений исследований, поиском сотрудников других учреждений для совместной работы, подбором наиболее подходящих д</w:t>
      </w:r>
      <w:r w:rsidR="00F40AA2">
        <w:rPr>
          <w:rFonts w:ascii="Times New Roman" w:hAnsi="Times New Roman" w:cs="Times New Roman"/>
          <w:sz w:val="24"/>
          <w:szCs w:val="24"/>
          <w:lang w:val="ru-RU"/>
        </w:rPr>
        <w:t xml:space="preserve">ля опубликования журналов, предоставлением информации для заявок и отчетов </w:t>
      </w:r>
      <w:r>
        <w:rPr>
          <w:rFonts w:ascii="Times New Roman" w:hAnsi="Times New Roman" w:cs="Times New Roman"/>
          <w:sz w:val="24"/>
          <w:szCs w:val="24"/>
          <w:lang w:val="ru-RU"/>
        </w:rPr>
        <w:t>и пр., при этом сфера использования индикаторов с каждым годом расш</w:t>
      </w:r>
      <w:r w:rsidR="00F40AA2">
        <w:rPr>
          <w:rFonts w:ascii="Times New Roman" w:hAnsi="Times New Roman" w:cs="Times New Roman"/>
          <w:sz w:val="24"/>
          <w:szCs w:val="24"/>
          <w:lang w:val="ru-RU"/>
        </w:rPr>
        <w:t>иряется.</w:t>
      </w:r>
    </w:p>
    <w:p w:rsidR="00F40AA2" w:rsidRDefault="00F40AA2" w:rsidP="00A368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то же время наблюдения показывают, что существенная часть библиотек</w:t>
      </w:r>
      <w:r w:rsidR="00CB1664">
        <w:rPr>
          <w:rFonts w:ascii="Times New Roman" w:hAnsi="Times New Roman" w:cs="Times New Roman"/>
          <w:sz w:val="24"/>
          <w:szCs w:val="24"/>
          <w:lang w:val="ru-RU"/>
        </w:rPr>
        <w:t xml:space="preserve"> 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1664">
        <w:rPr>
          <w:rFonts w:ascii="Times New Roman" w:hAnsi="Times New Roman" w:cs="Times New Roman"/>
          <w:sz w:val="24"/>
          <w:szCs w:val="24"/>
          <w:lang w:val="ru-RU"/>
        </w:rPr>
        <w:t xml:space="preserve">российских </w:t>
      </w:r>
      <w:r>
        <w:rPr>
          <w:rFonts w:ascii="Times New Roman" w:hAnsi="Times New Roman" w:cs="Times New Roman"/>
          <w:sz w:val="24"/>
          <w:szCs w:val="24"/>
          <w:lang w:val="ru-RU"/>
        </w:rPr>
        <w:t>научных учреждени</w:t>
      </w:r>
      <w:r w:rsidR="00CB1664">
        <w:rPr>
          <w:rFonts w:ascii="Times New Roman" w:hAnsi="Times New Roman" w:cs="Times New Roman"/>
          <w:sz w:val="24"/>
          <w:szCs w:val="24"/>
          <w:lang w:val="ru-RU"/>
        </w:rPr>
        <w:t>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функционирует в традиционном формате, на который развитие современных информационных технологий оказало незначительное влияние. </w:t>
      </w:r>
      <w:r w:rsidR="00CB1664">
        <w:rPr>
          <w:rFonts w:ascii="Times New Roman" w:hAnsi="Times New Roman" w:cs="Times New Roman"/>
          <w:sz w:val="24"/>
          <w:szCs w:val="24"/>
          <w:lang w:val="ru-RU"/>
        </w:rPr>
        <w:t>Важное значение по-прежнему придается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комплектованию печатной подпиской (при вс</w:t>
      </w:r>
      <w:r w:rsidR="00CB1664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большем использовании научными сотрудниками электронных ресурсов), ведению электронных каталогов (при ежегодном падении посещаемости), межбиблиотечному абонементу. В этих условиях администрация научных учреждений часто </w:t>
      </w:r>
      <w:r w:rsidR="0066118E">
        <w:rPr>
          <w:rFonts w:ascii="Times New Roman" w:hAnsi="Times New Roman" w:cs="Times New Roman"/>
          <w:sz w:val="24"/>
          <w:szCs w:val="24"/>
          <w:lang w:val="ru-RU"/>
        </w:rPr>
        <w:t xml:space="preserve">вполне </w:t>
      </w:r>
      <w:r>
        <w:rPr>
          <w:rFonts w:ascii="Times New Roman" w:hAnsi="Times New Roman" w:cs="Times New Roman"/>
          <w:sz w:val="24"/>
          <w:szCs w:val="24"/>
          <w:lang w:val="ru-RU"/>
        </w:rPr>
        <w:t>оправданно ставит вопрос о несоответствии круга выполняемых библиотекой работ современным задачам, проводит сокращение штатов и, в ряде случаев, полностью ликвидирует традиционную библиотечную структуру в организации, передавая функции электронной подписки другим подразделениям.</w:t>
      </w:r>
    </w:p>
    <w:p w:rsidR="00C32F74" w:rsidRDefault="001F3DC4" w:rsidP="00CB16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 перспективный кластер библиометрических исследований в организациях ФАНО </w:t>
      </w:r>
      <w:r w:rsidR="00CB1664">
        <w:rPr>
          <w:rFonts w:ascii="Times New Roman" w:hAnsi="Times New Roman" w:cs="Times New Roman"/>
          <w:sz w:val="24"/>
          <w:szCs w:val="24"/>
          <w:lang w:val="ru-RU"/>
        </w:rPr>
        <w:t xml:space="preserve">во многих случаях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также отвечают другие структуры: подразделения ученого секретаря, отделы информационных технологий и др., которые часто не заинтересованы в выполнении данных работ, не имеют достаточной квалификации для их качественного выполнения и решают исключительно прикладные задачи. Между тем именно библиотечные сотрудники обладают тем набором знаний и опыта, которые позволили бы, во-первых, генерировать наиболее точную и необходимую организациям библиометрическую информацию, и, во-вторых, вернуть </w:t>
      </w:r>
      <w:r w:rsidR="00CB1664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библиотекам </w:t>
      </w:r>
      <w:r>
        <w:rPr>
          <w:rFonts w:ascii="Times New Roman" w:hAnsi="Times New Roman" w:cs="Times New Roman"/>
          <w:sz w:val="24"/>
          <w:szCs w:val="24"/>
          <w:lang w:val="ru-RU"/>
        </w:rPr>
        <w:t>утрачиваемый с каждым годом статус основной структуры по работе с научной информацией</w:t>
      </w:r>
      <w:r w:rsidR="00CB166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32F74">
        <w:rPr>
          <w:rFonts w:ascii="Times New Roman" w:hAnsi="Times New Roman" w:cs="Times New Roman"/>
          <w:sz w:val="24"/>
          <w:szCs w:val="24"/>
          <w:lang w:val="ru-RU"/>
        </w:rPr>
        <w:t>Таким образом, библиометрические исследования в научных библиотеках могли бы стать основным вектором их развития на ближайшую перспективу.</w:t>
      </w:r>
    </w:p>
    <w:p w:rsidR="0066118E" w:rsidRDefault="00CB1664" w:rsidP="00A368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примере учреждения геологического профиля </w:t>
      </w:r>
      <w:r w:rsidR="0066118E" w:rsidRPr="00CB1664">
        <w:rPr>
          <w:rFonts w:ascii="Times New Roman" w:hAnsi="Times New Roman" w:cs="Times New Roman"/>
          <w:sz w:val="24"/>
          <w:szCs w:val="24"/>
          <w:lang w:val="ru-RU"/>
        </w:rPr>
        <w:t xml:space="preserve">показана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новая </w:t>
      </w:r>
      <w:r w:rsidR="0066118E" w:rsidRPr="00CB1664">
        <w:rPr>
          <w:rFonts w:ascii="Times New Roman" w:hAnsi="Times New Roman" w:cs="Times New Roman"/>
          <w:sz w:val="24"/>
          <w:szCs w:val="24"/>
          <w:lang w:val="ru-RU"/>
        </w:rPr>
        <w:t xml:space="preserve">концепция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развития и </w:t>
      </w:r>
      <w:r w:rsidR="0066118E" w:rsidRPr="00CB1664">
        <w:rPr>
          <w:rFonts w:ascii="Times New Roman" w:hAnsi="Times New Roman" w:cs="Times New Roman"/>
          <w:sz w:val="24"/>
          <w:szCs w:val="24"/>
          <w:lang w:val="ru-RU"/>
        </w:rPr>
        <w:t>функционирования научной библиотеки на основе библиометрических исследований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A2BFC">
        <w:rPr>
          <w:rFonts w:ascii="Times New Roman" w:hAnsi="Times New Roman" w:cs="Times New Roman"/>
          <w:sz w:val="24"/>
          <w:szCs w:val="24"/>
          <w:lang w:val="ru-RU"/>
        </w:rPr>
        <w:t>среди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которых: формирование институционального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репозитория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библиографической базы данных публикаций сотрудников, подготовк</w:t>
      </w:r>
      <w:r w:rsidR="00F250DE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сведений для заявок, отчетов и мониторингов, образовательн</w:t>
      </w:r>
      <w:r w:rsidR="00F250DE">
        <w:rPr>
          <w:rFonts w:ascii="Times New Roman" w:hAnsi="Times New Roman" w:cs="Times New Roman"/>
          <w:sz w:val="24"/>
          <w:szCs w:val="24"/>
          <w:lang w:val="ru-RU"/>
        </w:rPr>
        <w:t>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по повышению информационных компетенций научных сотрудников, определение рейтинга организации в России и мировом научном пространстве, выявление перспективных научных направлений по профилю организации</w:t>
      </w:r>
      <w:r w:rsidR="00FA2BFC">
        <w:rPr>
          <w:rFonts w:ascii="Times New Roman" w:hAnsi="Times New Roman" w:cs="Times New Roman"/>
          <w:sz w:val="24"/>
          <w:szCs w:val="24"/>
          <w:lang w:val="ru-RU"/>
        </w:rPr>
        <w:t>, моделирование комплектования, выявление плагиата в н</w:t>
      </w:r>
      <w:r w:rsidR="00F250DE">
        <w:rPr>
          <w:rFonts w:ascii="Times New Roman" w:hAnsi="Times New Roman" w:cs="Times New Roman"/>
          <w:sz w:val="24"/>
          <w:szCs w:val="24"/>
          <w:lang w:val="ru-RU"/>
        </w:rPr>
        <w:t>аучных публикациях, редактирование профиля организации в различных базах данных.</w:t>
      </w:r>
    </w:p>
    <w:sectPr w:rsidR="0066118E" w:rsidSect="00CB166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B7"/>
    <w:rsid w:val="00032D63"/>
    <w:rsid w:val="000F76B7"/>
    <w:rsid w:val="001F3DC4"/>
    <w:rsid w:val="00240808"/>
    <w:rsid w:val="003755B7"/>
    <w:rsid w:val="004349FD"/>
    <w:rsid w:val="0066118E"/>
    <w:rsid w:val="0066681D"/>
    <w:rsid w:val="007917AE"/>
    <w:rsid w:val="00841319"/>
    <w:rsid w:val="00844A8E"/>
    <w:rsid w:val="008C28CB"/>
    <w:rsid w:val="009D1A67"/>
    <w:rsid w:val="00A36839"/>
    <w:rsid w:val="00BD41F9"/>
    <w:rsid w:val="00C32F74"/>
    <w:rsid w:val="00CB1664"/>
    <w:rsid w:val="00CF4C93"/>
    <w:rsid w:val="00E825D9"/>
    <w:rsid w:val="00F250DE"/>
    <w:rsid w:val="00F40AA2"/>
    <w:rsid w:val="00FA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3B547-1363-4D78-A07A-14696B20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Gureyev</dc:creator>
  <cp:keywords/>
  <dc:description/>
  <cp:lastModifiedBy>Мазов Николай Алексеевич</cp:lastModifiedBy>
  <cp:revision>2</cp:revision>
  <dcterms:created xsi:type="dcterms:W3CDTF">2016-07-27T05:57:00Z</dcterms:created>
  <dcterms:modified xsi:type="dcterms:W3CDTF">2016-07-27T05:57:00Z</dcterms:modified>
</cp:coreProperties>
</file>